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C" w:rsidRPr="00075953" w:rsidRDefault="00AA50F1" w:rsidP="00E31DDC">
      <w:pPr>
        <w:jc w:val="right"/>
      </w:pPr>
      <w:r>
        <w:t xml:space="preserve">№ </w:t>
      </w:r>
      <w:r w:rsidR="0027030E">
        <w:t>73</w:t>
      </w:r>
      <w:r w:rsidR="00F9442F">
        <w:t xml:space="preserve"> </w:t>
      </w:r>
    </w:p>
    <w:p w:rsidR="009103B2" w:rsidRPr="00075953" w:rsidRDefault="00585A54" w:rsidP="00585A54">
      <w:pPr>
        <w:pStyle w:val="ConsPlusNormal"/>
        <w:ind w:firstLine="567"/>
        <w:jc w:val="center"/>
        <w:rPr>
          <w:rFonts w:ascii="Times New Roman" w:hAnsi="Times New Roman" w:cs="Times New Roman"/>
          <w:sz w:val="24"/>
          <w:szCs w:val="24"/>
        </w:rPr>
      </w:pPr>
      <w:bookmarkStart w:id="0" w:name="_GoBack"/>
      <w:r>
        <w:rPr>
          <w:rFonts w:ascii="Times New Roman" w:hAnsi="Times New Roman" w:cs="Times New Roman"/>
          <w:sz w:val="24"/>
          <w:szCs w:val="24"/>
        </w:rPr>
        <w:t>Требования</w:t>
      </w:r>
    </w:p>
    <w:bookmarkEnd w:id="0"/>
    <w:p w:rsidR="009103B2" w:rsidRPr="00075953" w:rsidRDefault="009103B2" w:rsidP="00BA0EC4">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5D68EF">
        <w:rPr>
          <w:rFonts w:ascii="Times New Roman" w:hAnsi="Times New Roman" w:cs="Times New Roman"/>
          <w:i/>
          <w:sz w:val="24"/>
          <w:szCs w:val="24"/>
        </w:rPr>
        <w:t>государственный налоговый инспектор</w:t>
      </w:r>
      <w:r w:rsidR="005D68EF" w:rsidRPr="00075953">
        <w:rPr>
          <w:rFonts w:ascii="Times New Roman" w:hAnsi="Times New Roman" w:cs="Times New Roman"/>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BA0EC4" w:rsidRPr="00BA0EC4" w:rsidRDefault="00BA0EC4" w:rsidP="00BA0EC4">
      <w:pPr>
        <w:pStyle w:val="ConsPlusNormal"/>
        <w:ind w:firstLine="567"/>
        <w:jc w:val="both"/>
        <w:rPr>
          <w:rFonts w:ascii="Times New Roman" w:hAnsi="Times New Roman" w:cs="Times New Roman"/>
          <w:sz w:val="24"/>
          <w:szCs w:val="24"/>
          <w:u w:val="single"/>
        </w:rPr>
      </w:pPr>
      <w:r w:rsidRPr="00BA0EC4">
        <w:rPr>
          <w:rFonts w:ascii="Times New Roman" w:hAnsi="Times New Roman" w:cs="Times New Roman"/>
          <w:sz w:val="24"/>
          <w:szCs w:val="24"/>
          <w:u w:val="single"/>
        </w:rPr>
        <w:t>Базовые квалификационные требования:</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xml:space="preserve">а) наличие высшего образования не ниже уровня </w:t>
      </w:r>
      <w:proofErr w:type="spellStart"/>
      <w:r w:rsidRPr="00BA0EC4">
        <w:rPr>
          <w:rFonts w:ascii="Times New Roman" w:hAnsi="Times New Roman" w:cs="Times New Roman"/>
          <w:sz w:val="24"/>
          <w:szCs w:val="24"/>
        </w:rPr>
        <w:t>бакалавриата</w:t>
      </w:r>
      <w:proofErr w:type="spellEnd"/>
      <w:r w:rsidRPr="00BA0EC4">
        <w:rPr>
          <w:rFonts w:ascii="Times New Roman" w:hAnsi="Times New Roman" w:cs="Times New Roman"/>
          <w:sz w:val="24"/>
          <w:szCs w:val="24"/>
        </w:rPr>
        <w:t>;</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б) без предъявления требования к стажу;</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в) наличие базовых знаний:</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государственного языка Российской Федерации (русского языка);</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BA0EC4" w:rsidRPr="00BA0EC4" w:rsidRDefault="00BA0EC4" w:rsidP="00BA0EC4">
      <w:pPr>
        <w:pStyle w:val="ConsPlusNormal"/>
        <w:ind w:firstLine="567"/>
        <w:jc w:val="both"/>
        <w:rPr>
          <w:rFonts w:ascii="Times New Roman" w:hAnsi="Times New Roman" w:cs="Times New Roman"/>
          <w:sz w:val="24"/>
          <w:szCs w:val="24"/>
        </w:rPr>
      </w:pPr>
      <w:r w:rsidRPr="00BA0EC4">
        <w:rPr>
          <w:rFonts w:ascii="Times New Roman" w:hAnsi="Times New Roman" w:cs="Times New Roman"/>
          <w:sz w:val="24"/>
          <w:szCs w:val="24"/>
        </w:rPr>
        <w:t>г) наличие знаний и умений в области информационно-коммуникационных технологий в государственных органах.</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   </w:t>
      </w:r>
    </w:p>
    <w:p w:rsidR="00BA0EC4" w:rsidRPr="00BA0EC4" w:rsidRDefault="00BA0EC4" w:rsidP="00BA0EC4">
      <w:pPr>
        <w:pStyle w:val="ConsPlusNormal"/>
        <w:ind w:firstLine="540"/>
        <w:jc w:val="both"/>
        <w:rPr>
          <w:rFonts w:ascii="Times New Roman" w:hAnsi="Times New Roman" w:cs="Times New Roman"/>
          <w:sz w:val="24"/>
          <w:szCs w:val="24"/>
          <w:u w:val="single"/>
        </w:rPr>
      </w:pPr>
      <w:r w:rsidRPr="00BA0EC4">
        <w:rPr>
          <w:rFonts w:ascii="Times New Roman" w:hAnsi="Times New Roman" w:cs="Times New Roman"/>
          <w:sz w:val="24"/>
          <w:szCs w:val="24"/>
          <w:u w:val="single"/>
        </w:rPr>
        <w:t>Профессиональные квалификационные требования:</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Профессионально-функциональные квалификационные требования:</w:t>
      </w:r>
    </w:p>
    <w:p w:rsidR="00BA0EC4" w:rsidRPr="00BA0EC4" w:rsidRDefault="00BA0EC4" w:rsidP="00BA0EC4">
      <w:pPr>
        <w:ind w:firstLine="540"/>
        <w:jc w:val="both"/>
      </w:pPr>
      <w:r w:rsidRPr="00BA0EC4">
        <w:t xml:space="preserve">а) наличие высшего образования по специальности, направлению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 </w:t>
      </w:r>
    </w:p>
    <w:p w:rsidR="00BA0EC4" w:rsidRPr="00BA0EC4" w:rsidRDefault="00BA0EC4" w:rsidP="00BA0EC4">
      <w:pPr>
        <w:ind w:firstLine="540"/>
        <w:jc w:val="both"/>
      </w:pPr>
      <w:r w:rsidRPr="00BA0EC4">
        <w:t>Допустимые специальности, направления подготовки при условии наличия опыта работы по направлению деятельности отдела в налоговых и финансовых органах, госструктурах: «Прикладная информатика в экономике», «Информационные системы в экономике».</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б) наличие профессиональных знаний в сфере законодательства Российской Федерации: </w:t>
      </w:r>
    </w:p>
    <w:p w:rsidR="00BA0EC4" w:rsidRPr="00BA0EC4" w:rsidRDefault="00BA0EC4" w:rsidP="00BA0EC4">
      <w:pPr>
        <w:pStyle w:val="ConsPlusNormal"/>
        <w:ind w:firstLine="540"/>
        <w:jc w:val="both"/>
        <w:rPr>
          <w:rFonts w:ascii="Times New Roman" w:hAnsi="Times New Roman" w:cs="Times New Roman"/>
          <w:sz w:val="24"/>
          <w:szCs w:val="24"/>
        </w:rPr>
      </w:pPr>
      <w:proofErr w:type="gramStart"/>
      <w:r w:rsidRPr="00BA0EC4">
        <w:rPr>
          <w:rFonts w:ascii="Times New Roman" w:hAnsi="Times New Roman" w:cs="Times New Roman"/>
          <w:sz w:val="24"/>
          <w:szCs w:val="24"/>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BA0EC4">
        <w:rPr>
          <w:rFonts w:ascii="Times New Roman" w:hAnsi="Times New Roman" w:cs="Times New Roman"/>
          <w:sz w:val="24"/>
          <w:szCs w:val="24"/>
        </w:rPr>
        <w:t>»;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в) наличие иных профессиональных знаний: </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A0EC4">
        <w:rPr>
          <w:rFonts w:ascii="Times New Roman" w:hAnsi="Times New Roman" w:cs="Times New Roman"/>
          <w:sz w:val="24"/>
          <w:szCs w:val="24"/>
        </w:rPr>
        <w:t>применения</w:t>
      </w:r>
      <w:proofErr w:type="gramEnd"/>
      <w:r w:rsidRPr="00BA0EC4">
        <w:rPr>
          <w:rFonts w:ascii="Times New Roman" w:hAnsi="Times New Roman" w:cs="Times New Roman"/>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BA0EC4">
        <w:rPr>
          <w:rFonts w:ascii="Times New Roman" w:hAnsi="Times New Roman" w:cs="Times New Roman"/>
          <w:sz w:val="24"/>
          <w:szCs w:val="24"/>
        </w:rPr>
        <w:t xml:space="preserve">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w:t>
      </w:r>
      <w:r w:rsidRPr="00BA0EC4">
        <w:rPr>
          <w:rFonts w:ascii="Times New Roman" w:hAnsi="Times New Roman" w:cs="Times New Roman"/>
          <w:sz w:val="24"/>
          <w:szCs w:val="24"/>
        </w:rPr>
        <w:lastRenderedPageBreak/>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BA0EC4">
        <w:rPr>
          <w:rFonts w:ascii="Times New Roman" w:hAnsi="Times New Roman" w:cs="Times New Roman"/>
          <w:sz w:val="24"/>
          <w:szCs w:val="24"/>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г) наличие профессиональных умений: </w:t>
      </w:r>
    </w:p>
    <w:p w:rsidR="00BA0EC4" w:rsidRPr="00BA0EC4" w:rsidRDefault="00BA0EC4" w:rsidP="00BA0EC4">
      <w:pPr>
        <w:pStyle w:val="ConsPlusNormal"/>
        <w:ind w:firstLine="540"/>
        <w:jc w:val="both"/>
        <w:rPr>
          <w:rFonts w:ascii="Times New Roman" w:hAnsi="Times New Roman" w:cs="Times New Roman"/>
          <w:sz w:val="24"/>
          <w:szCs w:val="24"/>
        </w:rPr>
      </w:pPr>
      <w:proofErr w:type="gramStart"/>
      <w:r w:rsidRPr="00BA0EC4">
        <w:rPr>
          <w:rFonts w:ascii="Times New Roman" w:hAnsi="Times New Roman" w:cs="Times New Roman"/>
          <w:sz w:val="24"/>
          <w:szCs w:val="24"/>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A0EC4">
        <w:rPr>
          <w:rFonts w:ascii="Times New Roman" w:hAnsi="Times New Roman" w:cs="Times New Roman"/>
          <w:sz w:val="24"/>
          <w:szCs w:val="24"/>
        </w:rPr>
        <w:t xml:space="preserve"> </w:t>
      </w:r>
      <w:proofErr w:type="gramStart"/>
      <w:r w:rsidRPr="00BA0EC4">
        <w:rPr>
          <w:rFonts w:ascii="Times New Roman" w:hAnsi="Times New Roman" w:cs="Times New Roman"/>
          <w:sz w:val="24"/>
          <w:szCs w:val="24"/>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BA0EC4" w:rsidRPr="00BA0EC4" w:rsidRDefault="00BA0EC4" w:rsidP="00BA0EC4">
      <w:pPr>
        <w:pStyle w:val="ConsPlusNormal"/>
        <w:ind w:firstLine="540"/>
        <w:jc w:val="both"/>
        <w:rPr>
          <w:rFonts w:ascii="Times New Roman" w:hAnsi="Times New Roman" w:cs="Times New Roman"/>
          <w:sz w:val="24"/>
          <w:szCs w:val="24"/>
          <w:u w:val="single"/>
        </w:rPr>
      </w:pPr>
      <w:r w:rsidRPr="00BA0EC4">
        <w:rPr>
          <w:rFonts w:ascii="Times New Roman" w:hAnsi="Times New Roman" w:cs="Times New Roman"/>
          <w:sz w:val="24"/>
          <w:szCs w:val="24"/>
          <w:u w:val="single"/>
        </w:rPr>
        <w:t>Функциональные квалификационные требования:</w:t>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а) наличие функциональных знаний в сфере законодательства Российской Федерации: </w:t>
      </w:r>
    </w:p>
    <w:p w:rsidR="00BA0EC4" w:rsidRPr="00BA0EC4" w:rsidRDefault="00BA0EC4" w:rsidP="00BA0EC4">
      <w:pPr>
        <w:pStyle w:val="ConsPlusNormal"/>
        <w:ind w:firstLine="0"/>
        <w:jc w:val="both"/>
        <w:rPr>
          <w:rFonts w:ascii="Times New Roman" w:hAnsi="Times New Roman" w:cs="Times New Roman"/>
          <w:sz w:val="24"/>
          <w:szCs w:val="24"/>
        </w:rPr>
      </w:pPr>
      <w:r w:rsidRPr="00BA0EC4">
        <w:rPr>
          <w:rFonts w:ascii="Times New Roman" w:hAnsi="Times New Roman" w:cs="Times New Roman"/>
          <w:sz w:val="24"/>
          <w:szCs w:val="24"/>
        </w:rPr>
        <w:t>порядок ведения дел в судах различной инстанции.</w:t>
      </w:r>
      <w:r w:rsidRPr="00BA0EC4">
        <w:rPr>
          <w:rFonts w:ascii="Times New Roman" w:hAnsi="Times New Roman" w:cs="Times New Roman"/>
          <w:sz w:val="24"/>
          <w:szCs w:val="24"/>
        </w:rPr>
        <w:tab/>
      </w:r>
    </w:p>
    <w:p w:rsidR="00BA0EC4" w:rsidRPr="00BA0EC4" w:rsidRDefault="00BA0EC4" w:rsidP="00BA0EC4">
      <w:pPr>
        <w:pStyle w:val="ConsPlusNormal"/>
        <w:ind w:firstLine="540"/>
        <w:jc w:val="both"/>
        <w:rPr>
          <w:rFonts w:ascii="Times New Roman" w:hAnsi="Times New Roman" w:cs="Times New Roman"/>
          <w:sz w:val="24"/>
          <w:szCs w:val="24"/>
        </w:rPr>
      </w:pPr>
      <w:r w:rsidRPr="00BA0EC4">
        <w:rPr>
          <w:rFonts w:ascii="Times New Roman" w:hAnsi="Times New Roman" w:cs="Times New Roman"/>
          <w:sz w:val="24"/>
          <w:szCs w:val="24"/>
        </w:rPr>
        <w:t xml:space="preserve">б) наличие функциональных умений: </w:t>
      </w:r>
    </w:p>
    <w:p w:rsidR="00BA0EC4" w:rsidRPr="00BA0EC4" w:rsidRDefault="00BA0EC4" w:rsidP="00BA0EC4">
      <w:pPr>
        <w:pStyle w:val="ConsPlusNormal"/>
        <w:ind w:firstLine="0"/>
        <w:jc w:val="both"/>
        <w:rPr>
          <w:rFonts w:ascii="Times New Roman" w:hAnsi="Times New Roman" w:cs="Times New Roman"/>
          <w:sz w:val="24"/>
          <w:szCs w:val="24"/>
        </w:rPr>
      </w:pPr>
      <w:r w:rsidRPr="00BA0EC4">
        <w:rPr>
          <w:rFonts w:ascii="Times New Roman" w:hAnsi="Times New Roman" w:cs="Times New Roman"/>
          <w:sz w:val="24"/>
          <w:szCs w:val="24"/>
        </w:rPr>
        <w:t>ведение исковой и претензионной работы.</w:t>
      </w:r>
    </w:p>
    <w:p w:rsidR="00BA0EC4" w:rsidRPr="00BA0EC4" w:rsidRDefault="00BA0EC4" w:rsidP="00BA0EC4">
      <w:pPr>
        <w:pStyle w:val="ConsPlusNormal"/>
        <w:ind w:firstLine="540"/>
        <w:jc w:val="both"/>
        <w:rPr>
          <w:rFonts w:ascii="Times New Roman" w:hAnsi="Times New Roman" w:cs="Times New Roman"/>
          <w:sz w:val="24"/>
          <w:szCs w:val="24"/>
        </w:rPr>
      </w:pP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w:t>
      </w:r>
      <w:proofErr w:type="gramStart"/>
      <w:r w:rsidRPr="00BA235F">
        <w:rPr>
          <w:rFonts w:ascii="Times New Roman" w:hAnsi="Times New Roman" w:cs="Times New Roman"/>
          <w:sz w:val="24"/>
          <w:szCs w:val="24"/>
        </w:rPr>
        <w:t xml:space="preserve">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г. Южно-Сахалинск</w:t>
      </w:r>
      <w:proofErr w:type="gramEnd"/>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r w:rsidR="003570A7">
        <w:rPr>
          <w:rFonts w:ascii="Times New Roman" w:hAnsi="Times New Roman" w:cs="Times New Roman"/>
          <w:sz w:val="24"/>
          <w:szCs w:val="24"/>
        </w:rPr>
        <w:t>Карла Маркса</w:t>
      </w:r>
      <w:r w:rsidR="00BC614C" w:rsidRPr="00BA235F">
        <w:rPr>
          <w:rFonts w:ascii="Times New Roman" w:hAnsi="Times New Roman" w:cs="Times New Roman"/>
          <w:sz w:val="24"/>
          <w:szCs w:val="24"/>
        </w:rPr>
        <w:t>, 1</w:t>
      </w:r>
      <w:r w:rsidR="003570A7">
        <w:rPr>
          <w:rFonts w:ascii="Times New Roman" w:hAnsi="Times New Roman" w:cs="Times New Roman"/>
          <w:sz w:val="24"/>
          <w:szCs w:val="24"/>
        </w:rPr>
        <w:t>4</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3570A7">
        <w:rPr>
          <w:rFonts w:ascii="Times New Roman" w:hAnsi="Times New Roman" w:cs="Times New Roman"/>
          <w:sz w:val="24"/>
          <w:szCs w:val="24"/>
        </w:rPr>
        <w:t>202</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27030E">
        <w:rPr>
          <w:rFonts w:ascii="Times New Roman" w:hAnsi="Times New Roman" w:cs="Times New Roman"/>
          <w:sz w:val="24"/>
          <w:szCs w:val="24"/>
        </w:rPr>
        <w:t>2)</w:t>
      </w:r>
      <w:r w:rsidR="003570A7">
        <w:rPr>
          <w:rFonts w:ascii="Times New Roman" w:hAnsi="Times New Roman" w:cs="Times New Roman"/>
          <w:sz w:val="24"/>
          <w:szCs w:val="24"/>
        </w:rPr>
        <w:t>740284</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7"/>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w:t>
      </w:r>
      <w:r w:rsidRPr="00075953">
        <w:rPr>
          <w:sz w:val="24"/>
          <w:szCs w:val="24"/>
        </w:rPr>
        <w:lastRenderedPageBreak/>
        <w:t>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w:t>
      </w:r>
      <w:r w:rsidR="00F9442F">
        <w:t xml:space="preserve"> </w:t>
      </w:r>
      <w:r w:rsidR="006426CD" w:rsidRPr="00075953">
        <w:t xml:space="preserve">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9"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0"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1"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lastRenderedPageBreak/>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1"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7"/>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CD42AF" w:rsidP="00C9599C">
      <w:pPr>
        <w:autoSpaceDE w:val="0"/>
        <w:autoSpaceDN w:val="0"/>
        <w:adjustRightInd w:val="0"/>
        <w:ind w:firstLine="567"/>
        <w:jc w:val="both"/>
      </w:pPr>
      <w:r>
        <w:t xml:space="preserve">5. </w:t>
      </w:r>
      <w:r w:rsidR="005C6AD3" w:rsidRPr="00BA235F">
        <w:t xml:space="preserve">Второй этап конкурса проводится не позднее, </w:t>
      </w:r>
      <w:r w:rsidR="005C6AD3" w:rsidRPr="00BA235F">
        <w:rPr>
          <w:b/>
        </w:rPr>
        <w:t>чем через 30 календарных дней</w:t>
      </w:r>
      <w:r w:rsidR="005C6AD3"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27030E">
        <w:rPr>
          <w:b/>
        </w:rPr>
        <w:t>не позднее 10</w:t>
      </w:r>
      <w:r w:rsidR="00BA235F" w:rsidRPr="00BA235F">
        <w:rPr>
          <w:b/>
        </w:rPr>
        <w:t>.</w:t>
      </w:r>
      <w:r w:rsidR="003570A7">
        <w:rPr>
          <w:b/>
        </w:rPr>
        <w:t>0</w:t>
      </w:r>
      <w:r w:rsidR="0027030E">
        <w:rPr>
          <w:b/>
        </w:rPr>
        <w:t>1</w:t>
      </w:r>
      <w:r w:rsidR="00BA235F" w:rsidRPr="00BA235F">
        <w:rPr>
          <w:b/>
        </w:rPr>
        <w:t>.</w:t>
      </w:r>
      <w:r w:rsidRPr="00BA235F">
        <w:rPr>
          <w:b/>
        </w:rPr>
        <w:t>20</w:t>
      </w:r>
      <w:r w:rsidR="002025B9" w:rsidRPr="00BA235F">
        <w:rPr>
          <w:b/>
        </w:rPr>
        <w:t>2</w:t>
      </w:r>
      <w:r w:rsidR="0027030E">
        <w:rPr>
          <w:b/>
        </w:rPr>
        <w:t>4</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 xml:space="preserve">2) </w:t>
      </w:r>
      <w:r w:rsidR="003570A7">
        <w:t>740284</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7"/>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тестирование по вопросам, связанным с выполнением должностных обязанностей по должности, на замещение которой претендуют кандидаты)</w:t>
      </w:r>
      <w:r w:rsidR="00A54D75" w:rsidRPr="00246813">
        <w:rPr>
          <w:sz w:val="24"/>
          <w:szCs w:val="24"/>
        </w:rPr>
        <w:t>.</w:t>
      </w:r>
      <w:r w:rsidRPr="00246813">
        <w:rPr>
          <w:sz w:val="24"/>
          <w:szCs w:val="24"/>
        </w:rPr>
        <w:t xml:space="preserve"> </w:t>
      </w:r>
      <w:proofErr w:type="gramEnd"/>
    </w:p>
    <w:p w:rsidR="0023461C" w:rsidRPr="00246813" w:rsidRDefault="0023461C" w:rsidP="00C9599C">
      <w:pPr>
        <w:pStyle w:val="a7"/>
        <w:ind w:firstLine="567"/>
        <w:jc w:val="both"/>
        <w:rPr>
          <w:rFonts w:ascii="Arial Unicode MS" w:hAnsi="Arial Unicode MS" w:cs="Arial Unicode MS"/>
          <w:sz w:val="24"/>
          <w:szCs w:val="24"/>
        </w:rPr>
      </w:pPr>
      <w:r w:rsidRPr="00246813">
        <w:rPr>
          <w:sz w:val="24"/>
          <w:szCs w:val="24"/>
        </w:rPr>
        <w:t>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7"/>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BA0EC4">
        <w:lastRenderedPageBreak/>
        <w:t>6</w:t>
      </w:r>
      <w:r w:rsidRPr="00897321">
        <w:rPr>
          <w:b/>
        </w:rPr>
        <w:t>. Методы оценки:</w:t>
      </w:r>
      <w:r w:rsidR="0099523A" w:rsidRPr="00897321">
        <w:rPr>
          <w:b/>
        </w:rPr>
        <w:t xml:space="preserve">                                                                                       </w:t>
      </w:r>
    </w:p>
    <w:p w:rsidR="00CD42AF" w:rsidRPr="00CD6554" w:rsidRDefault="00CD42AF" w:rsidP="00CD42AF">
      <w:pPr>
        <w:overflowPunct w:val="0"/>
        <w:autoSpaceDE w:val="0"/>
        <w:autoSpaceDN w:val="0"/>
        <w:adjustRightInd w:val="0"/>
        <w:ind w:firstLine="567"/>
        <w:jc w:val="both"/>
        <w:textAlignment w:val="baseline"/>
        <w:rPr>
          <w:b/>
        </w:rPr>
      </w:pPr>
      <w:r w:rsidRPr="00CD6554">
        <w:rPr>
          <w:b/>
        </w:rPr>
        <w:t xml:space="preserve">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на соответствие базовым квалификационным требованиям</w:t>
      </w:r>
      <w:r w:rsidRPr="00CD6554">
        <w:rPr>
          <w:rFonts w:ascii="Times New Roman" w:hAnsi="Times New Roman" w:cs="Times New Roman"/>
          <w:sz w:val="24"/>
          <w:szCs w:val="24"/>
        </w:rPr>
        <w:t xml:space="preserve"> (</w:t>
      </w:r>
      <w:r>
        <w:rPr>
          <w:rFonts w:ascii="Times New Roman" w:hAnsi="Times New Roman" w:cs="Times New Roman"/>
          <w:sz w:val="24"/>
          <w:szCs w:val="24"/>
        </w:rPr>
        <w:t>Часть 1 - 5</w:t>
      </w:r>
      <w:r w:rsidRPr="00CD6554">
        <w:rPr>
          <w:rFonts w:ascii="Times New Roman" w:hAnsi="Times New Roman" w:cs="Times New Roman"/>
          <w:sz w:val="24"/>
          <w:szCs w:val="24"/>
        </w:rPr>
        <w:t xml:space="preserve">0 вопросов) и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xml:space="preserve">- </w:t>
      </w:r>
      <w:r w:rsidRPr="00CD6554">
        <w:rPr>
          <w:rFonts w:ascii="Times New Roman" w:hAnsi="Times New Roman" w:cs="Times New Roman"/>
          <w:b/>
          <w:sz w:val="24"/>
          <w:szCs w:val="24"/>
        </w:rPr>
        <w:t>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w:t>
      </w:r>
      <w:r>
        <w:rPr>
          <w:rFonts w:ascii="Times New Roman" w:hAnsi="Times New Roman" w:cs="Times New Roman"/>
          <w:sz w:val="24"/>
          <w:szCs w:val="24"/>
        </w:rPr>
        <w:t>Часть 2 - 1</w:t>
      </w:r>
      <w:r w:rsidRPr="00CD6554">
        <w:rPr>
          <w:rFonts w:ascii="Times New Roman" w:hAnsi="Times New Roman" w:cs="Times New Roman"/>
          <w:sz w:val="24"/>
          <w:szCs w:val="24"/>
        </w:rPr>
        <w:t>0 вопросов);</w:t>
      </w:r>
    </w:p>
    <w:p w:rsidR="00CD42AF" w:rsidRPr="00CD6554" w:rsidRDefault="00CD42AF" w:rsidP="00CD42AF">
      <w:pPr>
        <w:pStyle w:val="510"/>
        <w:spacing w:line="317" w:lineRule="exact"/>
        <w:ind w:left="720"/>
        <w:rPr>
          <w:sz w:val="24"/>
          <w:szCs w:val="24"/>
        </w:rPr>
      </w:pPr>
      <w:r w:rsidRPr="00CD6554">
        <w:rPr>
          <w:sz w:val="24"/>
          <w:szCs w:val="24"/>
        </w:rPr>
        <w:t xml:space="preserve">При тестировании используется </w:t>
      </w:r>
      <w:r w:rsidRPr="00CD6554">
        <w:rPr>
          <w:b/>
          <w:sz w:val="24"/>
          <w:szCs w:val="24"/>
        </w:rPr>
        <w:t>единый перечень вопросов.</w:t>
      </w:r>
    </w:p>
    <w:p w:rsidR="00CD42AF" w:rsidRPr="00CD6554" w:rsidRDefault="00CD42AF" w:rsidP="00CD42AF">
      <w:pPr>
        <w:pStyle w:val="510"/>
        <w:spacing w:line="317" w:lineRule="exact"/>
        <w:ind w:left="720"/>
        <w:rPr>
          <w:sz w:val="24"/>
          <w:szCs w:val="24"/>
        </w:rPr>
      </w:pPr>
      <w:r w:rsidRPr="00CD6554">
        <w:rPr>
          <w:sz w:val="24"/>
          <w:szCs w:val="24"/>
        </w:rPr>
        <w:t>Общий Тест в целом должен содержать не менее 40 и не более 60 вопросов.</w:t>
      </w:r>
    </w:p>
    <w:p w:rsidR="00CD42AF" w:rsidRPr="00F620CC"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Тестирование проводится кадровой службой налогового органа в специально установленный день и время в отношении </w:t>
      </w:r>
      <w:r w:rsidRPr="00F620CC">
        <w:rPr>
          <w:rFonts w:ascii="Times New Roman" w:hAnsi="Times New Roman" w:cs="Times New Roman"/>
          <w:b/>
          <w:sz w:val="24"/>
          <w:szCs w:val="24"/>
        </w:rPr>
        <w:t>всех кандидатов</w:t>
      </w:r>
      <w:r w:rsidRPr="00CD6554">
        <w:rPr>
          <w:rFonts w:ascii="Times New Roman" w:hAnsi="Times New Roman" w:cs="Times New Roman"/>
          <w:sz w:val="24"/>
          <w:szCs w:val="24"/>
        </w:rPr>
        <w:t xml:space="preserve">, участвующих </w:t>
      </w:r>
      <w:r w:rsidRPr="00F620CC">
        <w:rPr>
          <w:rFonts w:ascii="Times New Roman" w:hAnsi="Times New Roman" w:cs="Times New Roman"/>
          <w:b/>
          <w:sz w:val="24"/>
          <w:szCs w:val="24"/>
        </w:rPr>
        <w:t>в конкурсе.</w:t>
      </w:r>
    </w:p>
    <w:p w:rsidR="00CD42AF" w:rsidRPr="00CD6554" w:rsidRDefault="00CD42AF" w:rsidP="00CD42AF">
      <w:pPr>
        <w:pStyle w:val="ConsPlusNormal"/>
        <w:widowControl/>
        <w:ind w:firstLine="709"/>
        <w:jc w:val="both"/>
        <w:rPr>
          <w:rFonts w:ascii="Times New Roman" w:hAnsi="Times New Roman" w:cs="Times New Roman"/>
          <w:b/>
          <w:sz w:val="24"/>
          <w:szCs w:val="24"/>
        </w:rPr>
      </w:pPr>
      <w:r w:rsidRPr="00CD6554">
        <w:rPr>
          <w:rFonts w:ascii="Times New Roman" w:hAnsi="Times New Roman" w:cs="Times New Roman"/>
          <w:sz w:val="24"/>
          <w:szCs w:val="24"/>
        </w:rPr>
        <w:t xml:space="preserve"> </w:t>
      </w:r>
      <w:proofErr w:type="gramStart"/>
      <w:r w:rsidRPr="00CD6554">
        <w:rPr>
          <w:rFonts w:ascii="Times New Roman" w:hAnsi="Times New Roman" w:cs="Times New Roman"/>
          <w:b/>
          <w:sz w:val="24"/>
          <w:szCs w:val="24"/>
        </w:rPr>
        <w:t>Тест (перечень вопросов</w:t>
      </w:r>
      <w:r w:rsidRPr="00D22CFF">
        <w:rPr>
          <w:rFonts w:ascii="Times New Roman" w:hAnsi="Times New Roman" w:cs="Times New Roman"/>
          <w:sz w:val="24"/>
          <w:szCs w:val="24"/>
        </w:rPr>
        <w:t xml:space="preserve"> </w:t>
      </w:r>
      <w:r>
        <w:rPr>
          <w:rFonts w:ascii="Times New Roman" w:hAnsi="Times New Roman" w:cs="Times New Roman"/>
          <w:sz w:val="24"/>
          <w:szCs w:val="24"/>
        </w:rPr>
        <w:t>(Часть 1</w:t>
      </w:r>
      <w:r w:rsidRPr="00CD6554">
        <w:rPr>
          <w:rFonts w:ascii="Times New Roman" w:hAnsi="Times New Roman" w:cs="Times New Roman"/>
          <w:b/>
          <w:sz w:val="24"/>
          <w:szCs w:val="24"/>
        </w:rPr>
        <w:t xml:space="preserve">) на соответствие базовым квалификационным требованиям </w:t>
      </w:r>
      <w:r w:rsidRPr="00CD6554">
        <w:rPr>
          <w:rFonts w:ascii="Times New Roman" w:hAnsi="Times New Roman" w:cs="Times New Roman"/>
          <w:sz w:val="24"/>
          <w:szCs w:val="24"/>
        </w:rPr>
        <w:t>для замещения должностей государственной гражданской службы в</w:t>
      </w:r>
      <w:r w:rsidRPr="00CD6554">
        <w:rPr>
          <w:rFonts w:ascii="Times New Roman" w:hAnsi="Times New Roman" w:cs="Times New Roman"/>
          <w:bCs/>
          <w:sz w:val="24"/>
          <w:szCs w:val="24"/>
        </w:rPr>
        <w:t xml:space="preserve"> </w:t>
      </w:r>
      <w:r>
        <w:rPr>
          <w:rFonts w:ascii="Times New Roman" w:hAnsi="Times New Roman" w:cs="Times New Roman"/>
          <w:sz w:val="24"/>
          <w:szCs w:val="24"/>
        </w:rPr>
        <w:t>Управлении</w:t>
      </w:r>
      <w:r w:rsidRPr="00CD6554">
        <w:rPr>
          <w:rFonts w:ascii="Times New Roman" w:hAnsi="Times New Roman" w:cs="Times New Roman"/>
          <w:sz w:val="24"/>
          <w:szCs w:val="24"/>
        </w:rPr>
        <w:t xml:space="preserve"> Федеральной налоговой службы Сахалинской области </w:t>
      </w:r>
      <w:r>
        <w:rPr>
          <w:rFonts w:ascii="Times New Roman" w:hAnsi="Times New Roman" w:cs="Times New Roman"/>
          <w:sz w:val="24"/>
          <w:szCs w:val="24"/>
        </w:rPr>
        <w:t>включает 5</w:t>
      </w:r>
      <w:r w:rsidRPr="00CD6554">
        <w:rPr>
          <w:rFonts w:ascii="Times New Roman" w:hAnsi="Times New Roman" w:cs="Times New Roman"/>
          <w:sz w:val="24"/>
          <w:szCs w:val="24"/>
        </w:rPr>
        <w:t xml:space="preserve">0 вопросов и позволяет провести проверку соответствия кандидата </w:t>
      </w:r>
      <w:r w:rsidRPr="00CD6554">
        <w:rPr>
          <w:rFonts w:ascii="Times New Roman" w:hAnsi="Times New Roman" w:cs="Times New Roman"/>
          <w:b/>
          <w:sz w:val="24"/>
          <w:szCs w:val="24"/>
        </w:rPr>
        <w:t>базовым квалификационным требованиям, которые включают:</w:t>
      </w:r>
      <w:proofErr w:type="gramEnd"/>
    </w:p>
    <w:p w:rsidR="00CD42AF"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правовые знания основ Конституции Российской Федерации</w:t>
      </w:r>
      <w:r>
        <w:rPr>
          <w:rFonts w:ascii="Times New Roman" w:hAnsi="Times New Roman" w:cs="Times New Roman"/>
          <w:sz w:val="24"/>
          <w:szCs w:val="24"/>
        </w:rPr>
        <w:t xml:space="preserve"> и основ конституционного устройства Российской Федерации;</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знание основ</w:t>
      </w:r>
      <w:r w:rsidRPr="00CD6554">
        <w:rPr>
          <w:rFonts w:ascii="Times New Roman" w:hAnsi="Times New Roman" w:cs="Times New Roman"/>
          <w:sz w:val="24"/>
          <w:szCs w:val="24"/>
        </w:rPr>
        <w:t xml:space="preserve"> законодательства о </w:t>
      </w:r>
      <w:r>
        <w:rPr>
          <w:rFonts w:ascii="Times New Roman" w:hAnsi="Times New Roman" w:cs="Times New Roman"/>
          <w:sz w:val="24"/>
          <w:szCs w:val="24"/>
        </w:rPr>
        <w:t xml:space="preserve">государственной </w:t>
      </w:r>
      <w:r w:rsidRPr="00CD6554">
        <w:rPr>
          <w:rFonts w:ascii="Times New Roman" w:hAnsi="Times New Roman" w:cs="Times New Roman"/>
          <w:sz w:val="24"/>
          <w:szCs w:val="24"/>
        </w:rPr>
        <w:t>гражданской службе</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w:t>
      </w:r>
      <w:r>
        <w:rPr>
          <w:rFonts w:ascii="Times New Roman" w:hAnsi="Times New Roman" w:cs="Times New Roman"/>
          <w:sz w:val="24"/>
          <w:szCs w:val="24"/>
        </w:rPr>
        <w:t>;</w:t>
      </w:r>
    </w:p>
    <w:p w:rsidR="00CD42AF"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Pr="00CD6554">
        <w:rPr>
          <w:rFonts w:ascii="Times New Roman" w:hAnsi="Times New Roman" w:cs="Times New Roman"/>
          <w:sz w:val="24"/>
          <w:szCs w:val="24"/>
        </w:rPr>
        <w:t xml:space="preserve"> знания и </w:t>
      </w:r>
      <w:r>
        <w:rPr>
          <w:rFonts w:ascii="Times New Roman" w:hAnsi="Times New Roman" w:cs="Times New Roman"/>
          <w:sz w:val="24"/>
          <w:szCs w:val="24"/>
        </w:rPr>
        <w:t>умения</w:t>
      </w:r>
      <w:r w:rsidRPr="00CD6554">
        <w:rPr>
          <w:rFonts w:ascii="Times New Roman" w:hAnsi="Times New Roman" w:cs="Times New Roman"/>
          <w:sz w:val="24"/>
          <w:szCs w:val="24"/>
        </w:rPr>
        <w:t xml:space="preserve"> в области информационно-коммуникационных технологий</w:t>
      </w:r>
      <w:r>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CD6554">
        <w:rPr>
          <w:rFonts w:ascii="Times New Roman" w:hAnsi="Times New Roman" w:cs="Times New Roman"/>
          <w:sz w:val="24"/>
          <w:szCs w:val="24"/>
        </w:rPr>
        <w:t>знание государственного языка Российской Федерации – русского языка;</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 </w:t>
      </w:r>
      <w:r>
        <w:rPr>
          <w:rFonts w:ascii="Times New Roman" w:hAnsi="Times New Roman" w:cs="Times New Roman"/>
          <w:sz w:val="24"/>
          <w:szCs w:val="24"/>
        </w:rPr>
        <w:t xml:space="preserve">знание основ </w:t>
      </w:r>
      <w:r w:rsidRPr="00CD6554">
        <w:rPr>
          <w:rFonts w:ascii="Times New Roman" w:hAnsi="Times New Roman" w:cs="Times New Roman"/>
          <w:sz w:val="24"/>
          <w:szCs w:val="24"/>
        </w:rPr>
        <w:t>законодательства</w:t>
      </w:r>
      <w:r w:rsidRPr="00C86A69">
        <w:rPr>
          <w:rFonts w:ascii="Times New Roman" w:hAnsi="Times New Roman" w:cs="Times New Roman"/>
          <w:sz w:val="24"/>
          <w:szCs w:val="24"/>
        </w:rPr>
        <w:t xml:space="preserve"> </w:t>
      </w:r>
      <w:r w:rsidRPr="00CD6554">
        <w:rPr>
          <w:rFonts w:ascii="Times New Roman" w:hAnsi="Times New Roman" w:cs="Times New Roman"/>
          <w:sz w:val="24"/>
          <w:szCs w:val="24"/>
        </w:rPr>
        <w:t>Российской Федерации о противодействии коррупции</w:t>
      </w:r>
      <w:r>
        <w:rPr>
          <w:rFonts w:ascii="Times New Roman" w:hAnsi="Times New Roman" w:cs="Times New Roman"/>
          <w:sz w:val="24"/>
          <w:szCs w:val="24"/>
        </w:rPr>
        <w:t>.</w:t>
      </w:r>
      <w:r w:rsidRPr="00CD6554">
        <w:rPr>
          <w:rFonts w:ascii="Times New Roman" w:hAnsi="Times New Roman" w:cs="Times New Roman"/>
          <w:sz w:val="24"/>
          <w:szCs w:val="24"/>
        </w:rPr>
        <w:t>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w:t>
      </w:r>
      <w:r>
        <w:rPr>
          <w:rFonts w:ascii="Times New Roman" w:hAnsi="Times New Roman" w:cs="Times New Roman"/>
          <w:sz w:val="24"/>
          <w:szCs w:val="24"/>
        </w:rPr>
        <w:t xml:space="preserve"> по выполнению</w:t>
      </w:r>
      <w:r w:rsidRPr="00CD6554">
        <w:rPr>
          <w:rFonts w:ascii="Times New Roman" w:hAnsi="Times New Roman" w:cs="Times New Roman"/>
          <w:sz w:val="24"/>
          <w:szCs w:val="24"/>
        </w:rPr>
        <w:t xml:space="preserve"> теста (для кандидата).</w:t>
      </w:r>
    </w:p>
    <w:p w:rsidR="00CD42AF" w:rsidRPr="00CD6554" w:rsidRDefault="00CD42AF" w:rsidP="00CD42AF">
      <w:pPr>
        <w:pStyle w:val="ConsPlusNormal"/>
        <w:widowControl/>
        <w:ind w:firstLine="709"/>
        <w:jc w:val="both"/>
        <w:rPr>
          <w:rFonts w:ascii="Times New Roman" w:hAnsi="Times New Roman" w:cs="Times New Roman"/>
          <w:sz w:val="24"/>
          <w:szCs w:val="24"/>
        </w:rPr>
      </w:pPr>
      <w:proofErr w:type="gramStart"/>
      <w:r w:rsidRPr="00CD6554">
        <w:rPr>
          <w:rFonts w:ascii="Times New Roman" w:hAnsi="Times New Roman" w:cs="Times New Roman"/>
          <w:b/>
          <w:sz w:val="24"/>
          <w:szCs w:val="24"/>
        </w:rPr>
        <w:t>Тест</w:t>
      </w:r>
      <w:r w:rsidRPr="00CD6554">
        <w:rPr>
          <w:rFonts w:ascii="Times New Roman" w:hAnsi="Times New Roman" w:cs="Times New Roman"/>
          <w:sz w:val="24"/>
          <w:szCs w:val="24"/>
        </w:rPr>
        <w:t xml:space="preserve"> </w:t>
      </w:r>
      <w:r>
        <w:rPr>
          <w:rFonts w:ascii="Times New Roman" w:hAnsi="Times New Roman" w:cs="Times New Roman"/>
          <w:sz w:val="24"/>
          <w:szCs w:val="24"/>
        </w:rPr>
        <w:t>(</w:t>
      </w:r>
      <w:r w:rsidRPr="00CD6554">
        <w:rPr>
          <w:rFonts w:ascii="Times New Roman" w:hAnsi="Times New Roman" w:cs="Times New Roman"/>
          <w:b/>
          <w:sz w:val="24"/>
          <w:szCs w:val="24"/>
        </w:rPr>
        <w:t xml:space="preserve">перечень вопросов </w:t>
      </w:r>
      <w:r>
        <w:rPr>
          <w:rFonts w:ascii="Times New Roman" w:hAnsi="Times New Roman" w:cs="Times New Roman"/>
          <w:b/>
          <w:sz w:val="24"/>
          <w:szCs w:val="24"/>
        </w:rPr>
        <w:t>(</w:t>
      </w:r>
      <w:r>
        <w:rPr>
          <w:rFonts w:ascii="Times New Roman" w:hAnsi="Times New Roman" w:cs="Times New Roman"/>
          <w:sz w:val="24"/>
          <w:szCs w:val="24"/>
        </w:rPr>
        <w:t xml:space="preserve">Часть 2) </w:t>
      </w:r>
      <w:r w:rsidRPr="00CD6554">
        <w:rPr>
          <w:rFonts w:ascii="Times New Roman" w:hAnsi="Times New Roman" w:cs="Times New Roman"/>
          <w:b/>
          <w:sz w:val="24"/>
          <w:szCs w:val="24"/>
        </w:rPr>
        <w:t>для оценки знаний и умений по вопросам профессиональной служебной деятельности</w:t>
      </w:r>
      <w:r w:rsidRPr="00CD6554">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 гражданской службы </w:t>
      </w:r>
      <w:r>
        <w:rPr>
          <w:rFonts w:ascii="Times New Roman" w:hAnsi="Times New Roman" w:cs="Times New Roman"/>
          <w:sz w:val="24"/>
          <w:szCs w:val="24"/>
        </w:rPr>
        <w:t xml:space="preserve"> - 1</w:t>
      </w:r>
      <w:r w:rsidRPr="00CD6554">
        <w:rPr>
          <w:rFonts w:ascii="Times New Roman" w:hAnsi="Times New Roman" w:cs="Times New Roman"/>
          <w:sz w:val="24"/>
          <w:szCs w:val="24"/>
        </w:rPr>
        <w:t xml:space="preserve">0 вопросов. </w:t>
      </w:r>
      <w:proofErr w:type="gramEnd"/>
    </w:p>
    <w:p w:rsidR="00CD42AF" w:rsidRPr="00CD6554" w:rsidRDefault="00CD42AF" w:rsidP="00CD42AF">
      <w:pPr>
        <w:pStyle w:val="a7"/>
        <w:ind w:right="20" w:firstLine="708"/>
        <w:rPr>
          <w:sz w:val="24"/>
          <w:szCs w:val="24"/>
        </w:rPr>
      </w:pPr>
      <w:r w:rsidRPr="00CD6554">
        <w:rPr>
          <w:sz w:val="24"/>
          <w:szCs w:val="24"/>
        </w:rPr>
        <w:t>Кандидатам предоставляется одно и то же время для прохождения тестирования.</w:t>
      </w:r>
    </w:p>
    <w:p w:rsidR="00CD42AF" w:rsidRPr="00CD6554" w:rsidRDefault="00CD42AF" w:rsidP="00CD42AF">
      <w:pPr>
        <w:pStyle w:val="a7"/>
        <w:ind w:right="20"/>
        <w:rPr>
          <w:sz w:val="24"/>
          <w:szCs w:val="24"/>
        </w:rPr>
      </w:pPr>
      <w:r w:rsidRPr="00CD6554">
        <w:rPr>
          <w:sz w:val="24"/>
          <w:szCs w:val="24"/>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CD6554">
        <w:rPr>
          <w:sz w:val="24"/>
          <w:szCs w:val="24"/>
        </w:rPr>
        <w:t>дств хр</w:t>
      </w:r>
      <w:proofErr w:type="gramEnd"/>
      <w:r w:rsidRPr="00CD6554">
        <w:rPr>
          <w:sz w:val="24"/>
          <w:szCs w:val="24"/>
        </w:rPr>
        <w:t>анения и передачи информации, выход кандидатов за пределы аудитории, в которой проходит тестирование.</w:t>
      </w:r>
    </w:p>
    <w:p w:rsidR="00CD42AF" w:rsidRPr="00CD6554" w:rsidRDefault="00CD42AF" w:rsidP="00CD42AF">
      <w:pPr>
        <w:pStyle w:val="510"/>
        <w:spacing w:line="317" w:lineRule="exact"/>
        <w:ind w:left="720"/>
        <w:rPr>
          <w:b/>
          <w:i/>
          <w:sz w:val="24"/>
          <w:szCs w:val="24"/>
        </w:rPr>
      </w:pPr>
      <w:r w:rsidRPr="00CD6554">
        <w:rPr>
          <w:b/>
          <w:i/>
          <w:sz w:val="24"/>
          <w:szCs w:val="24"/>
        </w:rPr>
        <w:t>По результатам тестирования кандидатам выставляется:</w:t>
      </w:r>
    </w:p>
    <w:p w:rsidR="00CD42AF" w:rsidRPr="00CD6554" w:rsidRDefault="00CD42AF" w:rsidP="00CD42AF">
      <w:pPr>
        <w:pStyle w:val="510"/>
        <w:spacing w:line="317" w:lineRule="exact"/>
        <w:ind w:left="720"/>
        <w:rPr>
          <w:i/>
          <w:sz w:val="24"/>
          <w:szCs w:val="24"/>
        </w:rPr>
      </w:pPr>
      <w:r w:rsidRPr="00CD6554">
        <w:rPr>
          <w:i/>
          <w:sz w:val="24"/>
          <w:szCs w:val="24"/>
        </w:rPr>
        <w:t>5 баллов, если даны правильные ответы на 100 - 95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4 балла, если даны правильные ответы на 94 - 89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3 балла, если даны правильные ответы на 88 - 83 процента вопросов;</w:t>
      </w:r>
    </w:p>
    <w:p w:rsidR="00CD42AF" w:rsidRPr="00CD6554" w:rsidRDefault="00CD42AF" w:rsidP="00CD42AF">
      <w:pPr>
        <w:pStyle w:val="510"/>
        <w:spacing w:line="317" w:lineRule="exact"/>
        <w:ind w:left="720"/>
        <w:rPr>
          <w:i/>
          <w:sz w:val="24"/>
          <w:szCs w:val="24"/>
        </w:rPr>
      </w:pPr>
      <w:r w:rsidRPr="00CD6554">
        <w:rPr>
          <w:i/>
          <w:sz w:val="24"/>
          <w:szCs w:val="24"/>
        </w:rPr>
        <w:t>2 балла, если даны правильные ответы на 82 - 77 процентов вопросов;</w:t>
      </w:r>
    </w:p>
    <w:p w:rsidR="00CD42AF" w:rsidRPr="00CD6554" w:rsidRDefault="00CD42AF" w:rsidP="00CD42AF">
      <w:pPr>
        <w:pStyle w:val="510"/>
        <w:spacing w:line="317" w:lineRule="exact"/>
        <w:ind w:left="720"/>
        <w:rPr>
          <w:i/>
          <w:sz w:val="24"/>
          <w:szCs w:val="24"/>
        </w:rPr>
      </w:pPr>
      <w:r w:rsidRPr="00CD6554">
        <w:rPr>
          <w:i/>
          <w:sz w:val="24"/>
          <w:szCs w:val="24"/>
        </w:rPr>
        <w:t>1 балл, если даны правильные ответы на 76 — 70 процентов вопросов;</w:t>
      </w:r>
    </w:p>
    <w:p w:rsidR="00CD42AF" w:rsidRPr="00CD6554" w:rsidRDefault="00CD42AF" w:rsidP="00CD42AF">
      <w:pPr>
        <w:pStyle w:val="a7"/>
        <w:ind w:right="20"/>
        <w:rPr>
          <w:sz w:val="24"/>
          <w:szCs w:val="24"/>
        </w:rPr>
      </w:pPr>
      <w:r w:rsidRPr="00CD6554">
        <w:rPr>
          <w:sz w:val="24"/>
          <w:szCs w:val="24"/>
        </w:rPr>
        <w:t xml:space="preserve">Тестирование считается пройденным, если кандидат правильно </w:t>
      </w:r>
      <w:r w:rsidRPr="00CD6554">
        <w:rPr>
          <w:b/>
          <w:sz w:val="24"/>
          <w:szCs w:val="24"/>
        </w:rPr>
        <w:t xml:space="preserve">ответил на 70 и более процентов заданных вопросов. </w:t>
      </w:r>
      <w:r w:rsidRPr="00CD6554">
        <w:rPr>
          <w:sz w:val="24"/>
          <w:szCs w:val="24"/>
        </w:rPr>
        <w:t xml:space="preserve">(Кандидат, у которого количество неверных ответов </w:t>
      </w:r>
      <w:proofErr w:type="gramStart"/>
      <w:r w:rsidRPr="00CD6554">
        <w:rPr>
          <w:sz w:val="24"/>
          <w:szCs w:val="24"/>
        </w:rPr>
        <w:t>составило более 30% признается</w:t>
      </w:r>
      <w:proofErr w:type="gramEnd"/>
      <w:r w:rsidRPr="00CD6554">
        <w:rPr>
          <w:sz w:val="24"/>
          <w:szCs w:val="24"/>
        </w:rPr>
        <w:t xml:space="preserve"> не сдавшим тестирование). </w:t>
      </w:r>
    </w:p>
    <w:p w:rsidR="00CD42AF" w:rsidRPr="00CD6554" w:rsidRDefault="00CD42AF" w:rsidP="00CD42AF">
      <w:pPr>
        <w:pStyle w:val="ConsPlusNormal"/>
        <w:widowControl/>
        <w:ind w:firstLine="709"/>
        <w:jc w:val="both"/>
        <w:rPr>
          <w:rFonts w:ascii="Times New Roman" w:hAnsi="Times New Roman" w:cs="Times New Roman"/>
          <w:sz w:val="24"/>
          <w:szCs w:val="24"/>
        </w:rPr>
      </w:pPr>
      <w:r w:rsidRPr="00CD6554">
        <w:rPr>
          <w:rFonts w:ascii="Times New Roman" w:hAnsi="Times New Roman" w:cs="Times New Roman"/>
          <w:sz w:val="24"/>
          <w:szCs w:val="24"/>
        </w:rPr>
        <w:t>Сведения о количестве набранных при проведении тестирования кандидатами баллов сотрудник кадровой службы представляет членам Конкурсной комиссии и включает в Решение по итогам конкурса</w:t>
      </w:r>
      <w:r w:rsidR="00F342FE">
        <w:rPr>
          <w:rFonts w:ascii="Times New Roman" w:hAnsi="Times New Roman" w:cs="Times New Roman"/>
          <w:sz w:val="24"/>
          <w:szCs w:val="24"/>
        </w:rPr>
        <w:t>.</w:t>
      </w:r>
    </w:p>
    <w:p w:rsidR="00CD42AF" w:rsidRPr="00CD6554" w:rsidRDefault="00CD42AF" w:rsidP="00CD42AF">
      <w:pPr>
        <w:pStyle w:val="ConsPlusNormal"/>
        <w:widowControl/>
        <w:ind w:firstLine="709"/>
        <w:jc w:val="both"/>
        <w:rPr>
          <w:rFonts w:ascii="Times New Roman" w:hAnsi="Times New Roman" w:cs="Times New Roman"/>
          <w:sz w:val="24"/>
          <w:szCs w:val="24"/>
        </w:rPr>
      </w:pPr>
    </w:p>
    <w:p w:rsidR="00CD42AF" w:rsidRPr="00CD6554" w:rsidRDefault="00CD42AF" w:rsidP="00CD42AF">
      <w:pPr>
        <w:ind w:firstLine="708"/>
        <w:jc w:val="both"/>
        <w:rPr>
          <w:b/>
        </w:rPr>
      </w:pPr>
      <w:r w:rsidRPr="00CD6554">
        <w:rPr>
          <w:b/>
        </w:rPr>
        <w:t>Индивидуальное собеседование</w:t>
      </w:r>
    </w:p>
    <w:p w:rsidR="00F342FE" w:rsidRDefault="00CD42AF" w:rsidP="00F342FE">
      <w:pPr>
        <w:pStyle w:val="a7"/>
        <w:shd w:val="clear" w:color="auto" w:fill="FFFFFF"/>
        <w:tabs>
          <w:tab w:val="left" w:pos="1352"/>
        </w:tabs>
        <w:spacing w:line="317" w:lineRule="exact"/>
        <w:rPr>
          <w:sz w:val="24"/>
          <w:szCs w:val="24"/>
        </w:rPr>
      </w:pPr>
      <w:r w:rsidRPr="00CD6554">
        <w:rPr>
          <w:sz w:val="24"/>
          <w:szCs w:val="24"/>
        </w:rPr>
        <w:t xml:space="preserve">           Индивидуальное собеседование проводится в форме свободной беседы с кандидатом для оценки профессиональных и деловых качеств и по теме его будущей профессиональной</w:t>
      </w:r>
      <w:r w:rsidR="00F342FE">
        <w:rPr>
          <w:sz w:val="24"/>
          <w:szCs w:val="24"/>
        </w:rPr>
        <w:t xml:space="preserve"> </w:t>
      </w:r>
      <w:r w:rsidRPr="00CD6554">
        <w:rPr>
          <w:sz w:val="24"/>
          <w:szCs w:val="24"/>
        </w:rPr>
        <w:t xml:space="preserve">служебной деятельности. </w:t>
      </w:r>
    </w:p>
    <w:p w:rsidR="00F342FE" w:rsidRPr="00CD6554" w:rsidRDefault="00F342FE" w:rsidP="00F342FE">
      <w:pPr>
        <w:pStyle w:val="a7"/>
        <w:shd w:val="clear" w:color="auto" w:fill="FFFFFF"/>
        <w:tabs>
          <w:tab w:val="left" w:pos="1352"/>
        </w:tabs>
        <w:spacing w:line="317" w:lineRule="exact"/>
        <w:jc w:val="both"/>
        <w:rPr>
          <w:sz w:val="24"/>
          <w:szCs w:val="24"/>
        </w:rPr>
      </w:pPr>
      <w:r w:rsidRPr="00103DB2">
        <w:rPr>
          <w:b/>
          <w:sz w:val="24"/>
          <w:szCs w:val="24"/>
          <w:u w:val="single"/>
        </w:rPr>
        <w:t>При проведении конкурса</w:t>
      </w:r>
      <w:r w:rsidRPr="00103DB2">
        <w:rPr>
          <w:sz w:val="24"/>
          <w:szCs w:val="24"/>
          <w:u w:val="single"/>
        </w:rPr>
        <w:t xml:space="preserve"> </w:t>
      </w:r>
      <w:r w:rsidRPr="003442C7">
        <w:rPr>
          <w:b/>
          <w:sz w:val="24"/>
          <w:szCs w:val="24"/>
        </w:rPr>
        <w:t xml:space="preserve">в ходе индивидуального собеседования </w:t>
      </w:r>
      <w:r w:rsidRPr="00CD6554">
        <w:rPr>
          <w:sz w:val="24"/>
          <w:szCs w:val="24"/>
        </w:rPr>
        <w:t xml:space="preserve">члены конкурсной комиссии задают кандидату вопросы. Оценка результатов индивидуального собеседования производится </w:t>
      </w:r>
      <w:r w:rsidRPr="00CD6554">
        <w:rPr>
          <w:b/>
          <w:sz w:val="24"/>
          <w:szCs w:val="24"/>
        </w:rPr>
        <w:t>по 10-балльной системе</w:t>
      </w:r>
      <w:r w:rsidRPr="00CD6554">
        <w:rPr>
          <w:sz w:val="24"/>
          <w:szCs w:val="24"/>
        </w:rPr>
        <w:t>. По итогам индивидуального собеседования каждый член конкурсной комиссии выставляет кандидату соответствующий балл</w:t>
      </w:r>
      <w:r>
        <w:rPr>
          <w:sz w:val="24"/>
          <w:szCs w:val="24"/>
        </w:rPr>
        <w:t xml:space="preserve"> и оформляет</w:t>
      </w:r>
      <w:r w:rsidRPr="00CD6554">
        <w:rPr>
          <w:b/>
          <w:sz w:val="24"/>
          <w:szCs w:val="24"/>
        </w:rPr>
        <w:t xml:space="preserve"> </w:t>
      </w:r>
      <w:r>
        <w:rPr>
          <w:b/>
          <w:sz w:val="24"/>
          <w:szCs w:val="24"/>
        </w:rPr>
        <w:t>К</w:t>
      </w:r>
      <w:r w:rsidRPr="00CD6554">
        <w:rPr>
          <w:b/>
          <w:sz w:val="24"/>
          <w:szCs w:val="24"/>
        </w:rPr>
        <w:t>онкурсный бюллетень</w:t>
      </w:r>
      <w:r w:rsidRPr="00CD6554">
        <w:rPr>
          <w:sz w:val="24"/>
          <w:szCs w:val="24"/>
        </w:rPr>
        <w:t>.</w:t>
      </w:r>
    </w:p>
    <w:p w:rsidR="00CD42AF" w:rsidRPr="00CD6554" w:rsidRDefault="00CD42AF" w:rsidP="00F342FE">
      <w:pPr>
        <w:pStyle w:val="a7"/>
        <w:shd w:val="clear" w:color="auto" w:fill="FFFFFF"/>
        <w:tabs>
          <w:tab w:val="left" w:pos="1352"/>
        </w:tabs>
        <w:spacing w:line="317" w:lineRule="exact"/>
        <w:jc w:val="both"/>
        <w:rPr>
          <w:sz w:val="24"/>
          <w:szCs w:val="24"/>
        </w:rPr>
      </w:pPr>
    </w:p>
    <w:p w:rsidR="00AF267C" w:rsidRPr="00075953" w:rsidRDefault="00AF267C" w:rsidP="00CD42AF">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w:t>
      </w:r>
      <w:r w:rsidR="00F342FE">
        <w:rPr>
          <w:rFonts w:ascii="Times New Roman" w:hAnsi="Times New Roman" w:cs="Times New Roman"/>
          <w:sz w:val="24"/>
          <w:szCs w:val="24"/>
        </w:rPr>
        <w:t xml:space="preserve"> индивидуального собеседования </w:t>
      </w:r>
      <w:r w:rsidRPr="0069437D">
        <w:rPr>
          <w:rFonts w:ascii="Times New Roman" w:hAnsi="Times New Roman" w:cs="Times New Roman"/>
          <w:sz w:val="24"/>
          <w:szCs w:val="24"/>
        </w:rPr>
        <w:t>и баллов, набранных кандидатом по итогам тестирования.</w:t>
      </w:r>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t>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C22AA7" w:rsidRPr="00075953" w:rsidRDefault="00E2470B" w:rsidP="00C9599C">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E2470B" w:rsidRPr="00075953" w:rsidRDefault="00E2470B" w:rsidP="00C9599C">
      <w:pPr>
        <w:pStyle w:val="5"/>
        <w:ind w:firstLine="567"/>
        <w:rPr>
          <w:color w:val="auto"/>
          <w:sz w:val="24"/>
          <w:szCs w:val="24"/>
        </w:rPr>
      </w:pPr>
    </w:p>
    <w:p w:rsidR="00E2470B" w:rsidRPr="00075953" w:rsidRDefault="00E2470B" w:rsidP="00C9599C">
      <w:pPr>
        <w:pStyle w:val="5"/>
        <w:ind w:firstLine="567"/>
        <w:rPr>
          <w:color w:val="auto"/>
          <w:sz w:val="24"/>
          <w:szCs w:val="24"/>
        </w:rPr>
      </w:pPr>
    </w:p>
    <w:p w:rsidR="00BA0EC4" w:rsidRPr="00D423C6" w:rsidRDefault="006426CD" w:rsidP="00F90A0A">
      <w:pPr>
        <w:pStyle w:val="5"/>
        <w:rPr>
          <w:sz w:val="20"/>
          <w:szCs w:val="20"/>
        </w:rPr>
      </w:pPr>
      <w:r>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BA0EC4">
        <w:rPr>
          <w:sz w:val="26"/>
          <w:szCs w:val="26"/>
        </w:rPr>
        <w:t xml:space="preserve">                                                       </w:t>
      </w:r>
      <w:r w:rsidR="00D91040">
        <w:rPr>
          <w:sz w:val="26"/>
          <w:szCs w:val="26"/>
        </w:rPr>
        <w:t xml:space="preserve">  </w:t>
      </w:r>
      <w:r w:rsidR="00BA0EC4" w:rsidRPr="00D423C6">
        <w:rPr>
          <w:sz w:val="20"/>
          <w:szCs w:val="20"/>
        </w:rPr>
        <w:t>Приложение № 1</w:t>
      </w:r>
    </w:p>
    <w:p w:rsidR="008D17D0" w:rsidRDefault="00F342FE" w:rsidP="00BA0EC4">
      <w:pPr>
        <w:pStyle w:val="5"/>
        <w:ind w:left="3540" w:firstLine="708"/>
        <w:rPr>
          <w:sz w:val="26"/>
          <w:szCs w:val="26"/>
        </w:rPr>
      </w:pPr>
      <w:r>
        <w:rPr>
          <w:sz w:val="26"/>
          <w:szCs w:val="26"/>
        </w:rPr>
        <w:t>Р</w:t>
      </w:r>
      <w:r w:rsidR="005421C0">
        <w:rPr>
          <w:sz w:val="26"/>
          <w:szCs w:val="26"/>
        </w:rPr>
        <w:t>уководител</w:t>
      </w:r>
      <w:r>
        <w:rPr>
          <w:sz w:val="26"/>
          <w:szCs w:val="26"/>
        </w:rPr>
        <w:t>ю</w:t>
      </w:r>
      <w:r w:rsidR="008D17D0">
        <w:rPr>
          <w:sz w:val="26"/>
          <w:szCs w:val="26"/>
        </w:rPr>
        <w:t xml:space="preserve"> УФНС</w:t>
      </w:r>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8D17D0">
      <w:pPr>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8D17D0">
      <w:pPr>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8D17D0">
      <w:pPr>
        <w:ind w:left="1416" w:firstLine="708"/>
        <w:rPr>
          <w:sz w:val="28"/>
          <w:szCs w:val="28"/>
        </w:rPr>
      </w:pPr>
      <w:r>
        <w:rPr>
          <w:sz w:val="28"/>
          <w:szCs w:val="28"/>
        </w:rPr>
        <w:t xml:space="preserve">                               ______________________________</w:t>
      </w:r>
    </w:p>
    <w:p w:rsidR="008D17D0" w:rsidRDefault="008D17D0" w:rsidP="008D17D0">
      <w:pPr>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8D17D0" w:rsidRDefault="008D17D0" w:rsidP="008D17D0">
      <w:pPr>
        <w:pStyle w:val="ConsNonformat"/>
        <w:widowControl/>
        <w:ind w:right="0"/>
        <w:rPr>
          <w:color w:val="000000"/>
        </w:rPr>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2E7CDE" w:rsidRDefault="002E7CDE" w:rsidP="00F37805">
      <w:pPr>
        <w:jc w:val="right"/>
      </w:pPr>
    </w:p>
    <w:p w:rsidR="002E7CDE" w:rsidRDefault="002E7CDE" w:rsidP="00F37805">
      <w:pPr>
        <w:jc w:val="right"/>
      </w:pPr>
    </w:p>
    <w:p w:rsidR="002025B9" w:rsidRPr="00D423C6" w:rsidRDefault="002025B9" w:rsidP="00F37805">
      <w:pPr>
        <w:jc w:val="right"/>
        <w:rPr>
          <w:b/>
          <w:bCs/>
          <w:sz w:val="18"/>
          <w:szCs w:val="18"/>
        </w:rPr>
      </w:pPr>
      <w:r w:rsidRPr="00D423C6">
        <w:rPr>
          <w:sz w:val="18"/>
          <w:szCs w:val="18"/>
        </w:rPr>
        <w:t>Приложение 2</w:t>
      </w:r>
    </w:p>
    <w:p w:rsidR="00966B49" w:rsidRPr="00D423C6" w:rsidRDefault="00966B49" w:rsidP="00F37805">
      <w:pPr>
        <w:rPr>
          <w:sz w:val="18"/>
          <w:szCs w:val="18"/>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lastRenderedPageBreak/>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BA0EC4" w:rsidRDefault="00BA0EC4" w:rsidP="001843F2">
      <w:pPr>
        <w:ind w:left="6840"/>
        <w:jc w:val="right"/>
      </w:pPr>
    </w:p>
    <w:p w:rsidR="00D423C6" w:rsidRDefault="006426CD" w:rsidP="00D423C6">
      <w:pPr>
        <w:ind w:left="6840"/>
        <w:jc w:val="right"/>
        <w:rPr>
          <w:sz w:val="18"/>
          <w:szCs w:val="18"/>
        </w:rPr>
      </w:pPr>
      <w:r w:rsidRPr="00D423C6">
        <w:rPr>
          <w:sz w:val="18"/>
          <w:szCs w:val="18"/>
        </w:rPr>
        <w:lastRenderedPageBreak/>
        <w:t>Приложение № 3</w:t>
      </w:r>
    </w:p>
    <w:p w:rsidR="00D423C6" w:rsidRDefault="00D423C6" w:rsidP="00D423C6">
      <w:pPr>
        <w:ind w:left="6840"/>
        <w:jc w:val="right"/>
        <w:rPr>
          <w:sz w:val="18"/>
          <w:szCs w:val="18"/>
        </w:rPr>
      </w:pPr>
    </w:p>
    <w:p w:rsidR="006426CD" w:rsidRPr="001843F2" w:rsidRDefault="006426CD" w:rsidP="00D423C6">
      <w:pPr>
        <w:ind w:left="6521"/>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2E7CDE" w:rsidRDefault="002E7CDE" w:rsidP="001843F2">
      <w:pPr>
        <w:autoSpaceDE w:val="0"/>
        <w:autoSpaceDN w:val="0"/>
        <w:adjustRightInd w:val="0"/>
        <w:jc w:val="right"/>
        <w:outlineLvl w:val="0"/>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4</w:t>
      </w: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b"/>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b"/>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2E7CDE">
          <w:pgSz w:w="11905" w:h="16838"/>
          <w:pgMar w:top="568" w:right="565" w:bottom="993"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2"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3"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D423C6" w:rsidRDefault="00D423C6" w:rsidP="00D423C6">
      <w:pPr>
        <w:ind w:left="6840"/>
        <w:jc w:val="right"/>
        <w:rPr>
          <w:sz w:val="18"/>
          <w:szCs w:val="18"/>
        </w:rPr>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5</w:t>
      </w:r>
    </w:p>
    <w:p w:rsidR="00323045" w:rsidRPr="00323045" w:rsidRDefault="00323045" w:rsidP="00323045">
      <w:pPr>
        <w:spacing w:line="360" w:lineRule="atLeast"/>
        <w:jc w:val="center"/>
        <w:rPr>
          <w:sz w:val="28"/>
          <w:szCs w:val="28"/>
        </w:rPr>
      </w:pPr>
      <w:r w:rsidRPr="00323045">
        <w:rPr>
          <w:sz w:val="28"/>
          <w:szCs w:val="28"/>
        </w:rPr>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7"/>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F342FE" w:rsidRDefault="00F342FE"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D423C6" w:rsidRDefault="00D423C6" w:rsidP="00D423C6">
      <w:pPr>
        <w:ind w:left="6840"/>
        <w:jc w:val="right"/>
        <w:rPr>
          <w:sz w:val="18"/>
          <w:szCs w:val="18"/>
        </w:rPr>
      </w:pPr>
      <w:r w:rsidRPr="00D423C6">
        <w:rPr>
          <w:sz w:val="18"/>
          <w:szCs w:val="18"/>
        </w:rPr>
        <w:lastRenderedPageBreak/>
        <w:t xml:space="preserve">Приложение № </w:t>
      </w:r>
      <w:r>
        <w:rPr>
          <w:sz w:val="18"/>
          <w:szCs w:val="18"/>
        </w:rPr>
        <w:t>6</w:t>
      </w:r>
    </w:p>
    <w:p w:rsidR="00D423C6" w:rsidRPr="00D423C6" w:rsidRDefault="00D423C6" w:rsidP="00D423C6">
      <w:pPr>
        <w:pStyle w:val="ConsPlusNormal"/>
        <w:ind w:left="-567"/>
        <w:jc w:val="center"/>
        <w:rPr>
          <w:rFonts w:ascii="Times New Roman" w:hAnsi="Times New Roman" w:cs="Times New Roman"/>
          <w:b/>
        </w:rPr>
      </w:pPr>
      <w:r w:rsidRPr="00D423C6">
        <w:rPr>
          <w:rFonts w:ascii="Times New Roman" w:hAnsi="Times New Roman" w:cs="Times New Roman"/>
          <w:b/>
        </w:rPr>
        <w:t xml:space="preserve">Должностной регламент </w:t>
      </w:r>
    </w:p>
    <w:p w:rsidR="00D423C6" w:rsidRPr="00D423C6" w:rsidRDefault="00D423C6" w:rsidP="00D423C6">
      <w:pPr>
        <w:pStyle w:val="ConsPlusNormal"/>
        <w:ind w:left="-567"/>
        <w:jc w:val="center"/>
        <w:rPr>
          <w:rFonts w:ascii="Times New Roman" w:hAnsi="Times New Roman" w:cs="Times New Roman"/>
          <w:b/>
        </w:rPr>
      </w:pPr>
      <w:r w:rsidRPr="00D423C6">
        <w:rPr>
          <w:rFonts w:ascii="Times New Roman" w:hAnsi="Times New Roman" w:cs="Times New Roman"/>
          <w:b/>
        </w:rPr>
        <w:t xml:space="preserve">государственного налогового инспектора </w:t>
      </w:r>
    </w:p>
    <w:p w:rsidR="00D423C6" w:rsidRPr="00D423C6" w:rsidRDefault="00D423C6" w:rsidP="00D423C6">
      <w:pPr>
        <w:pStyle w:val="ConsPlusNormal"/>
        <w:ind w:left="-567"/>
        <w:jc w:val="center"/>
        <w:rPr>
          <w:rFonts w:ascii="Times New Roman" w:hAnsi="Times New Roman" w:cs="Times New Roman"/>
          <w:b/>
        </w:rPr>
      </w:pPr>
      <w:r w:rsidRPr="00D423C6">
        <w:rPr>
          <w:rFonts w:ascii="Times New Roman" w:hAnsi="Times New Roman" w:cs="Times New Roman"/>
          <w:b/>
        </w:rPr>
        <w:t xml:space="preserve">отдела обеспечения процедур банкротства </w:t>
      </w:r>
    </w:p>
    <w:p w:rsidR="00D423C6" w:rsidRPr="00D423C6" w:rsidRDefault="00D423C6" w:rsidP="00D423C6">
      <w:pPr>
        <w:pStyle w:val="ConsPlusNormal"/>
        <w:ind w:left="-567"/>
        <w:jc w:val="center"/>
        <w:rPr>
          <w:rFonts w:ascii="Times New Roman" w:hAnsi="Times New Roman" w:cs="Times New Roman"/>
          <w:b/>
        </w:rPr>
      </w:pPr>
      <w:r w:rsidRPr="00D423C6">
        <w:rPr>
          <w:rFonts w:ascii="Times New Roman" w:hAnsi="Times New Roman" w:cs="Times New Roman"/>
          <w:b/>
        </w:rPr>
        <w:t>Управления Федеральной налоговой  службы</w:t>
      </w:r>
      <w:r w:rsidRPr="00D423C6">
        <w:rPr>
          <w:rFonts w:ascii="Times New Roman" w:hAnsi="Times New Roman" w:cs="Times New Roman"/>
          <w:b/>
          <w:color w:val="FF0000"/>
        </w:rPr>
        <w:t xml:space="preserve"> </w:t>
      </w:r>
      <w:r w:rsidRPr="00D423C6">
        <w:rPr>
          <w:rFonts w:ascii="Times New Roman" w:hAnsi="Times New Roman" w:cs="Times New Roman"/>
          <w:b/>
        </w:rPr>
        <w:t>по Сахалинской области</w:t>
      </w:r>
    </w:p>
    <w:p w:rsidR="00D423C6" w:rsidRPr="00D423C6" w:rsidRDefault="00D423C6" w:rsidP="00D423C6">
      <w:pPr>
        <w:pStyle w:val="ConsPlusNormal"/>
        <w:ind w:left="-567"/>
        <w:jc w:val="center"/>
        <w:rPr>
          <w:rFonts w:ascii="Times New Roman" w:hAnsi="Times New Roman" w:cs="Times New Roman"/>
          <w:b/>
        </w:rPr>
      </w:pPr>
    </w:p>
    <w:p w:rsidR="00D423C6" w:rsidRPr="00D423C6" w:rsidRDefault="00D423C6" w:rsidP="00D423C6">
      <w:pPr>
        <w:pStyle w:val="ConsPlusNormal"/>
        <w:ind w:left="-567"/>
        <w:jc w:val="center"/>
        <w:rPr>
          <w:rFonts w:ascii="Times New Roman" w:hAnsi="Times New Roman" w:cs="Times New Roman"/>
          <w:i/>
        </w:rPr>
      </w:pPr>
      <w:r w:rsidRPr="00D423C6">
        <w:rPr>
          <w:rFonts w:ascii="Times New Roman" w:hAnsi="Times New Roman" w:cs="Times New Roman"/>
          <w:i/>
        </w:rPr>
        <w:t xml:space="preserve">Регистрационный номер (код) должности по </w:t>
      </w:r>
      <w:hyperlink r:id="rId14" w:history="1">
        <w:r w:rsidRPr="00D423C6">
          <w:rPr>
            <w:rFonts w:ascii="Times New Roman" w:hAnsi="Times New Roman" w:cs="Times New Roman"/>
            <w:i/>
            <w:color w:val="0000FF"/>
          </w:rPr>
          <w:t>Реестру</w:t>
        </w:r>
      </w:hyperlink>
      <w:r w:rsidRPr="00D423C6">
        <w:rPr>
          <w:rFonts w:ascii="Times New Roman" w:hAnsi="Times New Roman" w:cs="Times New Roman"/>
          <w:i/>
          <w:color w:val="0000FF"/>
        </w:rPr>
        <w:t xml:space="preserve"> </w:t>
      </w:r>
      <w:r w:rsidRPr="00D423C6">
        <w:rPr>
          <w:rFonts w:ascii="Times New Roman" w:hAnsi="Times New Roman" w:cs="Times New Roman"/>
          <w:i/>
        </w:rPr>
        <w:t>должностей федеральной государственной гражданской службы, утвержденному Указом Президента Российской Федерации от 31.12.2005</w:t>
      </w:r>
    </w:p>
    <w:p w:rsidR="00D423C6" w:rsidRPr="00D423C6" w:rsidRDefault="00D423C6" w:rsidP="00D423C6">
      <w:pPr>
        <w:pStyle w:val="ConsPlusNormal"/>
        <w:ind w:left="-567"/>
        <w:jc w:val="center"/>
        <w:rPr>
          <w:rFonts w:ascii="Times New Roman" w:hAnsi="Times New Roman" w:cs="Times New Roman"/>
          <w:i/>
        </w:rPr>
      </w:pPr>
      <w:r w:rsidRPr="00D423C6">
        <w:rPr>
          <w:rFonts w:ascii="Times New Roman" w:hAnsi="Times New Roman" w:cs="Times New Roman"/>
          <w:i/>
        </w:rPr>
        <w:t>№ 1574 "О Реестре должностей федеральной государственной гражданской службы", - 11-3-4-071</w:t>
      </w:r>
    </w:p>
    <w:p w:rsidR="00D423C6" w:rsidRPr="00D423C6" w:rsidRDefault="00D423C6" w:rsidP="00D423C6">
      <w:pPr>
        <w:pStyle w:val="ConsPlusNormal"/>
        <w:ind w:left="-567"/>
        <w:jc w:val="both"/>
        <w:rPr>
          <w:rFonts w:ascii="Times New Roman" w:hAnsi="Times New Roman" w:cs="Times New Roman"/>
        </w:rPr>
      </w:pPr>
    </w:p>
    <w:p w:rsidR="00D423C6" w:rsidRPr="00D423C6" w:rsidRDefault="00D423C6" w:rsidP="00D423C6">
      <w:pPr>
        <w:pStyle w:val="ConsPlusNormal"/>
        <w:ind w:left="-567"/>
        <w:jc w:val="center"/>
        <w:outlineLvl w:val="2"/>
        <w:rPr>
          <w:rFonts w:ascii="Times New Roman" w:hAnsi="Times New Roman" w:cs="Times New Roman"/>
          <w:b/>
        </w:rPr>
      </w:pPr>
      <w:r w:rsidRPr="00D423C6">
        <w:rPr>
          <w:rFonts w:ascii="Times New Roman" w:hAnsi="Times New Roman" w:cs="Times New Roman"/>
          <w:b/>
        </w:rPr>
        <w:t>I. Общие положения</w:t>
      </w:r>
    </w:p>
    <w:p w:rsidR="00D423C6" w:rsidRPr="00D423C6" w:rsidRDefault="00D423C6" w:rsidP="00D423C6">
      <w:pPr>
        <w:pStyle w:val="ConsPlusNormal"/>
        <w:ind w:left="-567"/>
        <w:jc w:val="both"/>
        <w:rPr>
          <w:rFonts w:ascii="Times New Roman" w:hAnsi="Times New Roman" w:cs="Times New Roman"/>
        </w:rPr>
      </w:pP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1. Должность федеральной государственной гражданской службы (далее - гражданская служба) государственного налогового инспектора отдела обеспечения процедур банкротства</w:t>
      </w:r>
      <w:r w:rsidRPr="00D423C6">
        <w:rPr>
          <w:rFonts w:ascii="Times New Roman" w:hAnsi="Times New Roman" w:cs="Times New Roman"/>
          <w:color w:val="FF0000"/>
        </w:rPr>
        <w:t xml:space="preserve"> </w:t>
      </w:r>
      <w:r w:rsidRPr="00D423C6">
        <w:rPr>
          <w:rFonts w:ascii="Times New Roman" w:hAnsi="Times New Roman" w:cs="Times New Roman"/>
        </w:rPr>
        <w:t>УФНС России по Сахалинской области (далее - государственный налоговый инспектор) относится к старшей группе должностей гражданской службы категории "специалисты".</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2. Область профессиональной служебной деятельности государственного гражданского служащего: </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п.22. Регулирование финансовой деятельности и финансовых рынков</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 Вид профессиональной служебной деятельности гражданского служащего: </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п.22.16. Регулирование в сфере финансовой несостоятельности (банкротства),  финансового оздоровления (санации) и урегулирование задолженности; </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п.22.18. Регулирование в сфере урегулирования задолженности.</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Назначение на должность и освобождение от должности государственного налогового инспектора осуществляются приказом УФНС России по Сахалинской области  (далее - управление).</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Государственный налоговый инспектор непосредственно подчиняется начальнику отдела.</w:t>
      </w:r>
    </w:p>
    <w:p w:rsidR="00D423C6" w:rsidRPr="00D423C6" w:rsidRDefault="00D423C6" w:rsidP="00D423C6">
      <w:pPr>
        <w:pStyle w:val="ConsPlusNormal"/>
        <w:jc w:val="center"/>
        <w:outlineLvl w:val="2"/>
        <w:rPr>
          <w:rFonts w:ascii="Times New Roman" w:hAnsi="Times New Roman" w:cs="Times New Roman"/>
          <w:b/>
        </w:rPr>
      </w:pPr>
    </w:p>
    <w:p w:rsidR="00D423C6" w:rsidRPr="00D423C6" w:rsidRDefault="00D423C6" w:rsidP="00D423C6">
      <w:pPr>
        <w:pStyle w:val="ConsPlusNormal"/>
        <w:jc w:val="center"/>
        <w:outlineLvl w:val="2"/>
        <w:rPr>
          <w:rFonts w:ascii="Times New Roman" w:hAnsi="Times New Roman" w:cs="Times New Roman"/>
          <w:b/>
        </w:rPr>
      </w:pPr>
      <w:r w:rsidRPr="00D423C6">
        <w:rPr>
          <w:rFonts w:ascii="Times New Roman" w:hAnsi="Times New Roman" w:cs="Times New Roman"/>
          <w:b/>
        </w:rPr>
        <w:t xml:space="preserve">II. Квалификационные требования </w:t>
      </w:r>
    </w:p>
    <w:p w:rsidR="00D423C6" w:rsidRPr="00D423C6" w:rsidRDefault="00D423C6" w:rsidP="00D423C6">
      <w:pPr>
        <w:pStyle w:val="ConsPlusNormal"/>
        <w:jc w:val="center"/>
        <w:outlineLvl w:val="2"/>
        <w:rPr>
          <w:rFonts w:ascii="Times New Roman" w:hAnsi="Times New Roman" w:cs="Times New Roman"/>
          <w:b/>
        </w:rPr>
      </w:pPr>
      <w:r w:rsidRPr="00D423C6">
        <w:rPr>
          <w:rFonts w:ascii="Times New Roman" w:hAnsi="Times New Roman" w:cs="Times New Roman"/>
          <w:b/>
        </w:rPr>
        <w:t>для замещения должности гражданской службы</w:t>
      </w:r>
    </w:p>
    <w:p w:rsidR="00D423C6" w:rsidRPr="00D423C6" w:rsidRDefault="00D423C6" w:rsidP="00D423C6">
      <w:pPr>
        <w:pStyle w:val="ConsPlusNormal"/>
        <w:ind w:firstLine="540"/>
        <w:jc w:val="both"/>
        <w:rPr>
          <w:rFonts w:ascii="Times New Roman" w:hAnsi="Times New Roman" w:cs="Times New Roman"/>
        </w:rPr>
      </w:pP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3. Для замещения должности </w:t>
      </w:r>
      <w:r w:rsidRPr="00D423C6">
        <w:rPr>
          <w:rFonts w:ascii="Times New Roman" w:hAnsi="Times New Roman" w:cs="Times New Roman"/>
          <w:u w:val="single"/>
        </w:rPr>
        <w:t>государственный налоговый инспектор</w:t>
      </w:r>
      <w:r w:rsidRPr="00D423C6">
        <w:rPr>
          <w:rFonts w:ascii="Times New Roman" w:hAnsi="Times New Roman" w:cs="Times New Roman"/>
        </w:rPr>
        <w:t xml:space="preserve"> устанавливаются базовые и профессионально-функциональные квалификационные требования.</w:t>
      </w:r>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3.1. Базовые квалификационные требования:</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а) наличие высшего образования не ниже уровня </w:t>
      </w:r>
      <w:proofErr w:type="spellStart"/>
      <w:r w:rsidRPr="00D423C6">
        <w:rPr>
          <w:rFonts w:ascii="Times New Roman" w:hAnsi="Times New Roman" w:cs="Times New Roman"/>
        </w:rPr>
        <w:t>бакалавриата</w:t>
      </w:r>
      <w:proofErr w:type="spellEnd"/>
      <w:r w:rsidRPr="00D423C6">
        <w:rPr>
          <w:rFonts w:ascii="Times New Roman" w:hAnsi="Times New Roman" w:cs="Times New Roman"/>
        </w:rPr>
        <w:t>;</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б) без предъявления требования к стажу;</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в) наличие базовых знаний:</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государственного языка Российской Федерации (русского языка);</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№79-ФЗ «О государственной гражданской службе Российской Федерации»; Федерального закона от 25 декабря 2008 г. №273-ФЗ  «О противодействии коррупции».</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г) наличие знаний и умений в области информационно-коммуникационных технологий в государственных органах.</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b/>
          <w:i/>
          <w:color w:val="4F81BD"/>
        </w:rPr>
        <w:t xml:space="preserve">   </w:t>
      </w:r>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3.2. Профессиональные квалификационные требования</w:t>
      </w:r>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 xml:space="preserve"> Профессионально-функциональные квалификационные требования:</w:t>
      </w:r>
    </w:p>
    <w:p w:rsidR="00D423C6" w:rsidRPr="00D423C6" w:rsidRDefault="00D423C6" w:rsidP="00D423C6">
      <w:pPr>
        <w:jc w:val="both"/>
        <w:rPr>
          <w:sz w:val="20"/>
          <w:szCs w:val="20"/>
        </w:rPr>
      </w:pPr>
      <w:r w:rsidRPr="00D423C6">
        <w:rPr>
          <w:sz w:val="20"/>
          <w:szCs w:val="20"/>
        </w:rPr>
        <w:t xml:space="preserve">а) наличие высшего образования по специальности, направлению подготовки: «Правоведение», «Юриспруденция», «Экономика», «Экономика и управление», «Финансы и кредит», «Государственное и муниципальное управление», «Государственный аудит», «Менеджмент» или иные направления подготовки (специальности), для которых законодательством об образовании Российской Федерации установлено соответствие указанным направлениям подготовки (специальностям), содержащееся в предыдущих перечнях профессий, специальностей и направлений подготовки. </w:t>
      </w:r>
    </w:p>
    <w:p w:rsidR="00D423C6" w:rsidRPr="00D423C6" w:rsidRDefault="00D423C6" w:rsidP="00D423C6">
      <w:pPr>
        <w:ind w:firstLine="540"/>
        <w:jc w:val="both"/>
        <w:rPr>
          <w:b/>
          <w:sz w:val="20"/>
          <w:szCs w:val="20"/>
        </w:rPr>
      </w:pPr>
      <w:r w:rsidRPr="00D423C6">
        <w:rPr>
          <w:sz w:val="20"/>
          <w:szCs w:val="20"/>
        </w:rPr>
        <w:t>Допустимые специальности, направления подготовки при условии наличия опыта работы по направлению деятельности отдела в налоговых и финансовых органах, госструктурах: «Прикладная информатика в экономике», «Информационные системы в экономике».</w:t>
      </w:r>
    </w:p>
    <w:p w:rsidR="00D423C6" w:rsidRPr="00D423C6" w:rsidRDefault="00D423C6" w:rsidP="00D423C6">
      <w:pPr>
        <w:pStyle w:val="ConsPlusNormal"/>
        <w:ind w:firstLine="540"/>
        <w:jc w:val="both"/>
        <w:rPr>
          <w:rFonts w:ascii="Times New Roman" w:hAnsi="Times New Roman" w:cs="Times New Roman"/>
          <w:color w:val="FF0000"/>
        </w:rPr>
      </w:pPr>
      <w:r w:rsidRPr="00D423C6">
        <w:rPr>
          <w:rFonts w:ascii="Times New Roman" w:hAnsi="Times New Roman" w:cs="Times New Roman"/>
          <w:b/>
        </w:rPr>
        <w:t xml:space="preserve">б) наличие профессиональных знаний в сфере законодательства Российской Федерации: </w:t>
      </w:r>
    </w:p>
    <w:p w:rsidR="00D423C6" w:rsidRPr="00D423C6" w:rsidRDefault="00D423C6" w:rsidP="00D423C6">
      <w:pPr>
        <w:pStyle w:val="ConsPlusNormal"/>
        <w:ind w:firstLine="540"/>
        <w:jc w:val="both"/>
        <w:rPr>
          <w:rFonts w:ascii="Times New Roman" w:hAnsi="Times New Roman" w:cs="Times New Roman"/>
        </w:rPr>
      </w:pPr>
      <w:proofErr w:type="gramStart"/>
      <w:r w:rsidRPr="00D423C6">
        <w:rPr>
          <w:rFonts w:ascii="Times New Roman" w:hAnsi="Times New Roman" w:cs="Times New Roman"/>
        </w:rPr>
        <w:t>включая Конституцию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Постановление Правительства  Российской Федерации от 22 мая 2006 г. № 301 «О реализации мер по предупреждению банкротства стратегических предприятий и организаций, а также организаций оборонно-промышленного комплекса</w:t>
      </w:r>
      <w:proofErr w:type="gramEnd"/>
      <w:r w:rsidRPr="00D423C6">
        <w:rPr>
          <w:rFonts w:ascii="Times New Roman" w:hAnsi="Times New Roman" w:cs="Times New Roman"/>
        </w:rPr>
        <w:t xml:space="preserve">»; Постановление Правительства Российской Федерации от 7 мая 2008 г. № 368 «Об утверждении Правил предоставления из федерального бюджета субсидий стратегическим организациям оборонно-промышленного </w:t>
      </w:r>
      <w:r w:rsidRPr="00D423C6">
        <w:rPr>
          <w:rFonts w:ascii="Times New Roman" w:hAnsi="Times New Roman" w:cs="Times New Roman"/>
        </w:rPr>
        <w:lastRenderedPageBreak/>
        <w:t>комплекса в целях предупреждения банкротства в рамках подпрограммы «Ускоренное развитие оборонно-промышленного комплекса» государственной программы Российской Федерации «Развитие промышленности и повышение ее конкурентоспособности».</w:t>
      </w:r>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 xml:space="preserve">в) наличие иных профессиональных знаний: </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D423C6">
        <w:rPr>
          <w:rFonts w:ascii="Times New Roman" w:hAnsi="Times New Roman" w:cs="Times New Roman"/>
        </w:rPr>
        <w:t>применения</w:t>
      </w:r>
      <w:proofErr w:type="gramEnd"/>
      <w:r w:rsidRPr="00D423C6">
        <w:rPr>
          <w:rFonts w:ascii="Times New Roman" w:hAnsi="Times New Roman" w:cs="Times New Roman"/>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w:t>
      </w:r>
      <w:proofErr w:type="gramStart"/>
      <w:r w:rsidRPr="00D423C6">
        <w:rPr>
          <w:rFonts w:ascii="Times New Roman" w:hAnsi="Times New Roman" w:cs="Times New Roman"/>
        </w:rPr>
        <w:t>общих вопросов в области обеспечения информационной безопасности; 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банкротства, применяемых в деле о банкротстве»;  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roofErr w:type="gramEnd"/>
      <w:r w:rsidRPr="00D423C6">
        <w:rPr>
          <w:rFonts w:ascii="Times New Roman" w:hAnsi="Times New Roman" w:cs="Times New Roman"/>
        </w:rPr>
        <w:t xml:space="preserve"> 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 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 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 организационные основы процедуры банкротства; порядок участия в судебных заседаниях по делам о банкротстве должников, в собраниях кредиторов (комитетах кредиторов);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 xml:space="preserve">г) наличие профессиональных умений: </w:t>
      </w:r>
    </w:p>
    <w:p w:rsidR="00D423C6" w:rsidRPr="00D423C6" w:rsidRDefault="00D423C6" w:rsidP="00D423C6">
      <w:pPr>
        <w:pStyle w:val="ConsPlusNormal"/>
        <w:ind w:firstLine="540"/>
        <w:jc w:val="both"/>
        <w:rPr>
          <w:rFonts w:ascii="Times New Roman" w:hAnsi="Times New Roman" w:cs="Times New Roman"/>
        </w:rPr>
      </w:pPr>
      <w:proofErr w:type="gramStart"/>
      <w:r w:rsidRPr="00D423C6">
        <w:rPr>
          <w:rFonts w:ascii="Times New Roman" w:hAnsi="Times New Roman" w:cs="Times New Roman"/>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D423C6">
        <w:rPr>
          <w:rFonts w:ascii="Times New Roman" w:hAnsi="Times New Roman" w:cs="Times New Roman"/>
        </w:rPr>
        <w:t xml:space="preserve"> </w:t>
      </w:r>
      <w:proofErr w:type="gramStart"/>
      <w:r w:rsidRPr="00D423C6">
        <w:rPr>
          <w:rFonts w:ascii="Times New Roman" w:hAnsi="Times New Roman" w:cs="Times New Roman"/>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 анализ финансово - хозяйственной деятельности организаций-должников, отчетов арбитражных управляющих; участие в судебных заседаниях по делам о банкротстве должников</w:t>
      </w:r>
      <w:proofErr w:type="gramEnd"/>
    </w:p>
    <w:p w:rsidR="00D423C6" w:rsidRPr="00D423C6" w:rsidRDefault="00D423C6" w:rsidP="00D423C6">
      <w:pPr>
        <w:pStyle w:val="ConsPlusNormal"/>
        <w:ind w:firstLine="540"/>
        <w:jc w:val="both"/>
        <w:rPr>
          <w:rFonts w:ascii="Times New Roman" w:hAnsi="Times New Roman" w:cs="Times New Roman"/>
          <w:b/>
        </w:rPr>
      </w:pPr>
      <w:r w:rsidRPr="00D423C6">
        <w:rPr>
          <w:rFonts w:ascii="Times New Roman" w:hAnsi="Times New Roman" w:cs="Times New Roman"/>
          <w:b/>
        </w:rPr>
        <w:t>3.3. Функциональные квалификационные требования</w:t>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а) наличие функциональных знаний в сфере законодательства Российской Федерации: </w:t>
      </w:r>
    </w:p>
    <w:p w:rsidR="00D423C6" w:rsidRPr="00D423C6" w:rsidRDefault="00D423C6" w:rsidP="00D423C6">
      <w:pPr>
        <w:pStyle w:val="ConsPlusNormal"/>
        <w:ind w:firstLine="0"/>
        <w:jc w:val="both"/>
        <w:rPr>
          <w:rFonts w:ascii="Times New Roman" w:hAnsi="Times New Roman" w:cs="Times New Roman"/>
        </w:rPr>
      </w:pPr>
      <w:r w:rsidRPr="00D423C6">
        <w:rPr>
          <w:rFonts w:ascii="Times New Roman" w:hAnsi="Times New Roman" w:cs="Times New Roman"/>
        </w:rPr>
        <w:t>порядок ведения дел в судах различной инстанции.</w:t>
      </w:r>
      <w:r w:rsidRPr="00D423C6">
        <w:rPr>
          <w:rFonts w:ascii="Times New Roman" w:hAnsi="Times New Roman" w:cs="Times New Roman"/>
        </w:rPr>
        <w:tab/>
      </w:r>
    </w:p>
    <w:p w:rsidR="00D423C6" w:rsidRPr="00D423C6" w:rsidRDefault="00D423C6" w:rsidP="00D423C6">
      <w:pPr>
        <w:pStyle w:val="ConsPlusNormal"/>
        <w:ind w:firstLine="540"/>
        <w:jc w:val="both"/>
        <w:rPr>
          <w:rFonts w:ascii="Times New Roman" w:hAnsi="Times New Roman" w:cs="Times New Roman"/>
        </w:rPr>
      </w:pPr>
      <w:r w:rsidRPr="00D423C6">
        <w:rPr>
          <w:rFonts w:ascii="Times New Roman" w:hAnsi="Times New Roman" w:cs="Times New Roman"/>
        </w:rPr>
        <w:t xml:space="preserve">б) наличие функциональных умений: </w:t>
      </w:r>
    </w:p>
    <w:p w:rsidR="00D423C6" w:rsidRPr="00D423C6" w:rsidRDefault="00D423C6" w:rsidP="00D423C6">
      <w:pPr>
        <w:pStyle w:val="ConsPlusNormal"/>
        <w:ind w:firstLine="0"/>
        <w:jc w:val="both"/>
        <w:rPr>
          <w:rFonts w:ascii="Times New Roman" w:hAnsi="Times New Roman" w:cs="Times New Roman"/>
        </w:rPr>
      </w:pPr>
      <w:r w:rsidRPr="00D423C6">
        <w:rPr>
          <w:rFonts w:ascii="Times New Roman" w:hAnsi="Times New Roman" w:cs="Times New Roman"/>
        </w:rPr>
        <w:t>ведение исковой и претензионной работы.</w:t>
      </w:r>
    </w:p>
    <w:p w:rsidR="00D423C6" w:rsidRPr="00D423C6" w:rsidRDefault="00D423C6" w:rsidP="00D423C6">
      <w:pPr>
        <w:pStyle w:val="ConsPlusNormal"/>
        <w:ind w:firstLine="540"/>
        <w:jc w:val="both"/>
        <w:rPr>
          <w:rFonts w:ascii="Times New Roman" w:hAnsi="Times New Roman" w:cs="Times New Roman"/>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III. Должностные обязанности, права и ответственность.</w:t>
      </w: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ind w:firstLine="540"/>
        <w:jc w:val="both"/>
        <w:rPr>
          <w:sz w:val="20"/>
          <w:szCs w:val="20"/>
        </w:rPr>
      </w:pPr>
      <w:r w:rsidRPr="00D423C6">
        <w:rPr>
          <w:sz w:val="20"/>
          <w:szCs w:val="20"/>
        </w:rP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5" w:history="1">
        <w:r w:rsidRPr="00D423C6">
          <w:rPr>
            <w:sz w:val="20"/>
            <w:szCs w:val="20"/>
          </w:rPr>
          <w:t>статьями 14</w:t>
        </w:r>
      </w:hyperlink>
      <w:r w:rsidRPr="00D423C6">
        <w:rPr>
          <w:sz w:val="20"/>
          <w:szCs w:val="20"/>
        </w:rPr>
        <w:t xml:space="preserve">, </w:t>
      </w:r>
      <w:hyperlink r:id="rId16" w:history="1">
        <w:r w:rsidRPr="00D423C6">
          <w:rPr>
            <w:sz w:val="20"/>
            <w:szCs w:val="20"/>
          </w:rPr>
          <w:t>15</w:t>
        </w:r>
      </w:hyperlink>
      <w:r w:rsidRPr="00D423C6">
        <w:rPr>
          <w:sz w:val="20"/>
          <w:szCs w:val="20"/>
        </w:rPr>
        <w:t xml:space="preserve">, </w:t>
      </w:r>
      <w:hyperlink r:id="rId17" w:history="1">
        <w:r w:rsidRPr="00D423C6">
          <w:rPr>
            <w:sz w:val="20"/>
            <w:szCs w:val="20"/>
          </w:rPr>
          <w:t>17</w:t>
        </w:r>
      </w:hyperlink>
      <w:r w:rsidRPr="00D423C6">
        <w:rPr>
          <w:sz w:val="20"/>
          <w:szCs w:val="20"/>
        </w:rPr>
        <w:t xml:space="preserve">, </w:t>
      </w:r>
      <w:hyperlink r:id="rId18" w:history="1">
        <w:r w:rsidRPr="00D423C6">
          <w:rPr>
            <w:sz w:val="20"/>
            <w:szCs w:val="20"/>
          </w:rPr>
          <w:t>18</w:t>
        </w:r>
      </w:hyperlink>
      <w:r w:rsidRPr="00D423C6">
        <w:rPr>
          <w:sz w:val="20"/>
          <w:szCs w:val="20"/>
        </w:rPr>
        <w:t xml:space="preserve"> Федерального закона от 27 июля </w:t>
      </w:r>
      <w:smartTag w:uri="urn:schemas-microsoft-com:office:smarttags" w:element="metricconverter">
        <w:smartTagPr>
          <w:attr w:name="ProductID" w:val="2004 г"/>
        </w:smartTagPr>
        <w:r w:rsidRPr="00D423C6">
          <w:rPr>
            <w:sz w:val="20"/>
            <w:szCs w:val="20"/>
          </w:rPr>
          <w:t>2004 г</w:t>
        </w:r>
      </w:smartTag>
      <w:r w:rsidRPr="00D423C6">
        <w:rPr>
          <w:sz w:val="20"/>
          <w:szCs w:val="20"/>
        </w:rPr>
        <w:t>. № 79-ФЗ «О государственной гражданской службе Российской Федерации».</w:t>
      </w:r>
    </w:p>
    <w:p w:rsidR="00D423C6" w:rsidRPr="00D423C6" w:rsidRDefault="00D423C6" w:rsidP="00D423C6">
      <w:pPr>
        <w:autoSpaceDE w:val="0"/>
        <w:autoSpaceDN w:val="0"/>
        <w:adjustRightInd w:val="0"/>
        <w:ind w:firstLine="540"/>
        <w:jc w:val="both"/>
        <w:rPr>
          <w:sz w:val="20"/>
          <w:szCs w:val="20"/>
        </w:rPr>
      </w:pPr>
      <w:r w:rsidRPr="00D423C6">
        <w:rPr>
          <w:sz w:val="20"/>
          <w:szCs w:val="20"/>
        </w:rPr>
        <w:t xml:space="preserve">5. </w:t>
      </w:r>
      <w:proofErr w:type="gramStart"/>
      <w:r w:rsidRPr="00D423C6">
        <w:rPr>
          <w:sz w:val="20"/>
          <w:szCs w:val="20"/>
        </w:rPr>
        <w:t xml:space="preserve">Государственный налоговый инспектор осуществляет иные права и исполняет обязанности, предусмотренные законодательством Российской Федерации, </w:t>
      </w:r>
      <w:hyperlink r:id="rId19" w:history="1">
        <w:r w:rsidRPr="00D423C6">
          <w:rPr>
            <w:sz w:val="20"/>
            <w:szCs w:val="20"/>
          </w:rPr>
          <w:t>Положением</w:t>
        </w:r>
      </w:hyperlink>
      <w:r w:rsidRPr="00D423C6">
        <w:rPr>
          <w:sz w:val="20"/>
          <w:szCs w:val="20"/>
        </w:rPr>
        <w:t xml:space="preserve">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D423C6">
          <w:rPr>
            <w:sz w:val="20"/>
            <w:szCs w:val="20"/>
          </w:rPr>
          <w:t>2004 г</w:t>
        </w:r>
      </w:smartTag>
      <w:r w:rsidRPr="00D423C6">
        <w:rPr>
          <w:sz w:val="20"/>
          <w:szCs w:val="20"/>
        </w:rPr>
        <w:t xml:space="preserve">. № 506, положением об Управлении ФНС России по Сахалинской области, утвержденным руководителем ФНС России «28» мая </w:t>
      </w:r>
      <w:smartTag w:uri="urn:schemas-microsoft-com:office:smarttags" w:element="metricconverter">
        <w:smartTagPr>
          <w:attr w:name="ProductID" w:val="2012 г"/>
        </w:smartTagPr>
        <w:r w:rsidRPr="00D423C6">
          <w:rPr>
            <w:sz w:val="20"/>
            <w:szCs w:val="20"/>
          </w:rPr>
          <w:t>2012 г</w:t>
        </w:r>
      </w:smartTag>
      <w:r w:rsidRPr="00D423C6">
        <w:rPr>
          <w:sz w:val="20"/>
          <w:szCs w:val="20"/>
        </w:rPr>
        <w:t>., положением об отделе обеспечения процедур банкротства, приказами (распоряжениями) ФНС России, приказами управления, поручениями руководства управления.</w:t>
      </w:r>
      <w:proofErr w:type="gramEnd"/>
    </w:p>
    <w:p w:rsidR="00D423C6" w:rsidRPr="00D423C6" w:rsidRDefault="00D423C6" w:rsidP="00D423C6">
      <w:pPr>
        <w:ind w:firstLine="540"/>
        <w:jc w:val="both"/>
        <w:rPr>
          <w:sz w:val="20"/>
          <w:szCs w:val="20"/>
        </w:rPr>
      </w:pPr>
      <w:r w:rsidRPr="00D423C6">
        <w:rPr>
          <w:sz w:val="20"/>
          <w:szCs w:val="20"/>
        </w:rPr>
        <w:t>5.1</w:t>
      </w:r>
      <w:proofErr w:type="gramStart"/>
      <w:r w:rsidRPr="00D423C6">
        <w:rPr>
          <w:sz w:val="20"/>
          <w:szCs w:val="20"/>
        </w:rPr>
        <w:t xml:space="preserve"> И</w:t>
      </w:r>
      <w:proofErr w:type="gramEnd"/>
      <w:r w:rsidRPr="00D423C6">
        <w:rPr>
          <w:sz w:val="20"/>
          <w:szCs w:val="20"/>
        </w:rPr>
        <w:t xml:space="preserve">сходя из полномочий, определённых положением об Управлении, положением об отделе Управления и другими законодательными, нормативными документами, на государственного налогового инспектора отдела урегулирования задолженности и обеспечения процедур банкротства Управления возлагается следующее: </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Строго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lastRenderedPageBreak/>
        <w:t>Соблюдать ограничения и запреты, предусмотренные статьями 16, 17 Федерального закона от 27.04.2004 № 79-ФЗ «О государственной гражданской службе Российской Федерации».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Выполнять обязанности и ограничения, предусмотренные статьями 9, 12, 12.3, 12.5 Федерального закона от 25.12.2008 № 273-ФЗ «О противодействии коррупции».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Осуществлять контроль и надзор за соблюдением законодательства Российской Федерации о налогах и сборах и принятых в соответствии с ним нормативных правовых актов, оказывать  методическую и практическую помощь по вопросам своей компетенции.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 xml:space="preserve">Проводить анализ эффективности работы по представлению интересов уполномоченного органа в делах о банкротстве и в процедурах банкротства. </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 xml:space="preserve">Принимать участие в аудиторских проверках внутреннего аудита по вопросам, относящимся к компетенции Отдела, оформление и принятие решений по их результатам. </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Осуществлять мониторинг налогоплательщиков, имеющих признаки банкротства.</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Подготавливать обзоры по осуществлению функций уполномоченного органа в делах о банкротстве.</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Осуществлять мониторинг состояния, структуры, динамики и причин образования недоимки по налогам и сборам налогоплательщиков, находящихся в процедурах банкротства и вносить предложения по сокращению и ликвидации налоговой задолженности.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Формировать установленную статистическую отчетность и аналитические материалы по предмету деятельности Отдела и своевременно представлять отчетность в ФНС России (Межрегиональную инспекцию ФНС России по Дальневосточному федеральному округу)</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Участвовать в работе по взаимодействию со Службой судебных приставов, с правоохранительными и контролирующими органами по усилению контроля по обеспечению применения мер, направленных на пресечение налоговых правонарушений и нарушений при реализации процедур банкротства.</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Проводить анализ финансово-хозяйственной деятельности организаций и  индивидуальных предпринимателей,  платежеспособности граждан.</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Подготавливать документы для предъявления в деле о банкротстве и процедурах банкротства требований об уплате обязательных платежей в бюджет и государственные внебюджетные фонды и требований Российской Федерации по денежным обязательствам.</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Участвовать в судебных заседаниях, собраниях кредиторов при представлении интересов Российской Федерации на основании доверенности в делах и процедурах банкротства.</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 xml:space="preserve">Осуществлять </w:t>
      </w:r>
      <w:proofErr w:type="gramStart"/>
      <w:r w:rsidRPr="00D423C6">
        <w:rPr>
          <w:sz w:val="20"/>
          <w:szCs w:val="20"/>
        </w:rPr>
        <w:t>контроль за</w:t>
      </w:r>
      <w:proofErr w:type="gramEnd"/>
      <w:r w:rsidRPr="00D423C6">
        <w:rPr>
          <w:sz w:val="20"/>
          <w:szCs w:val="20"/>
        </w:rPr>
        <w:t xml:space="preserve"> деятельностью арбитражных управляющих.</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 xml:space="preserve">Выполнять необходимые действия для обеспечения выполнения технологических процессов ФНС России в части технологических операций (заданий), выполняемых в программном обеспечении автоматически, по согласованию с сотрудником Управления, на которого возложены обязанности ответственного технолога. Осуществлять контроль, оказывать </w:t>
      </w:r>
      <w:proofErr w:type="gramStart"/>
      <w:r w:rsidRPr="00D423C6">
        <w:rPr>
          <w:sz w:val="20"/>
          <w:szCs w:val="20"/>
        </w:rPr>
        <w:t>методическую</w:t>
      </w:r>
      <w:proofErr w:type="gramEnd"/>
      <w:r w:rsidRPr="00D423C6">
        <w:rPr>
          <w:sz w:val="20"/>
          <w:szCs w:val="20"/>
        </w:rPr>
        <w:t xml:space="preserve"> и практическую по вопросам своей компетенции.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Рассматривать письма, заявления и жалобы предприятий и организаций по вопросам применения законодательства о банкротстве по предмету деятельности отдела, представлять руководству отдела предложения по жалобам на действия работников отдела.</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осуществляются исполнение функциональных обязанностей по данной должности.</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Обеспечивать ведение информационных ресурсов по предмету деятельности Отдела.</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Принимать участие в подготовке коллегий и совещаний, проводимых руководством Управления, вносить предложения по вопросам, относящимся к компетенции отдела.</w:t>
      </w:r>
    </w:p>
    <w:p w:rsidR="00D423C6" w:rsidRPr="00D423C6" w:rsidRDefault="00D423C6" w:rsidP="00D423C6">
      <w:pPr>
        <w:numPr>
          <w:ilvl w:val="2"/>
          <w:numId w:val="27"/>
        </w:numPr>
        <w:tabs>
          <w:tab w:val="clear" w:pos="720"/>
          <w:tab w:val="num" w:pos="0"/>
        </w:tabs>
        <w:ind w:left="0" w:firstLine="539"/>
        <w:jc w:val="both"/>
        <w:rPr>
          <w:sz w:val="20"/>
          <w:szCs w:val="20"/>
        </w:rPr>
      </w:pPr>
      <w:proofErr w:type="gramStart"/>
      <w:r w:rsidRPr="00D423C6">
        <w:rPr>
          <w:sz w:val="20"/>
          <w:szCs w:val="20"/>
        </w:rPr>
        <w:t>Осуществлять иные обязанности</w:t>
      </w:r>
      <w:proofErr w:type="gramEnd"/>
      <w:r w:rsidRPr="00D423C6">
        <w:rPr>
          <w:sz w:val="20"/>
          <w:szCs w:val="20"/>
        </w:rPr>
        <w:t>, вытекающие из должностного регламента старшего государственного налогового инспектора Отдела  Управления, задач и функций, возложенных на Отдел Положением об Отделе, и конкретные поручения руководителя Управления.</w:t>
      </w:r>
    </w:p>
    <w:p w:rsidR="00D423C6" w:rsidRPr="00D423C6" w:rsidRDefault="00D423C6" w:rsidP="00D423C6">
      <w:pPr>
        <w:numPr>
          <w:ilvl w:val="2"/>
          <w:numId w:val="27"/>
        </w:numPr>
        <w:tabs>
          <w:tab w:val="clear" w:pos="720"/>
          <w:tab w:val="num" w:pos="0"/>
        </w:tabs>
        <w:ind w:left="0" w:firstLine="539"/>
        <w:jc w:val="both"/>
        <w:rPr>
          <w:sz w:val="20"/>
          <w:szCs w:val="20"/>
        </w:rPr>
      </w:pPr>
      <w:r w:rsidRPr="00D423C6">
        <w:rPr>
          <w:sz w:val="20"/>
          <w:szCs w:val="20"/>
        </w:rPr>
        <w:t>В порядке взаимозаменяемости при отсутствии старшего государственного налогового инспектора отдела выполняет  иные функции, вытекающие из должностных регламентов государственного налогового инспектора, задач и функций, возложенных на Отдел, Положения об Отделе, и конкретные поручения руководителя Управления.</w:t>
      </w:r>
    </w:p>
    <w:p w:rsidR="00D423C6" w:rsidRPr="00D423C6" w:rsidRDefault="00D423C6" w:rsidP="00D423C6">
      <w:pPr>
        <w:ind w:firstLine="540"/>
        <w:jc w:val="both"/>
        <w:rPr>
          <w:sz w:val="20"/>
          <w:szCs w:val="20"/>
        </w:rPr>
      </w:pPr>
      <w:r w:rsidRPr="00D423C6">
        <w:rPr>
          <w:sz w:val="20"/>
          <w:szCs w:val="20"/>
        </w:rPr>
        <w:t>5.2</w:t>
      </w:r>
      <w:proofErr w:type="gramStart"/>
      <w:r w:rsidRPr="00D423C6">
        <w:rPr>
          <w:sz w:val="20"/>
          <w:szCs w:val="20"/>
        </w:rPr>
        <w:t xml:space="preserve"> И</w:t>
      </w:r>
      <w:proofErr w:type="gramEnd"/>
      <w:r w:rsidRPr="00D423C6">
        <w:rPr>
          <w:sz w:val="20"/>
          <w:szCs w:val="20"/>
        </w:rPr>
        <w:t>сходя из установленных полномочий и в пределах функциональной компетенции, имеет право:</w:t>
      </w:r>
    </w:p>
    <w:p w:rsidR="00D423C6" w:rsidRPr="00D423C6" w:rsidRDefault="00D423C6" w:rsidP="00D423C6">
      <w:pPr>
        <w:ind w:firstLine="540"/>
        <w:jc w:val="both"/>
        <w:rPr>
          <w:sz w:val="20"/>
          <w:szCs w:val="20"/>
        </w:rPr>
      </w:pPr>
      <w:r w:rsidRPr="00D423C6">
        <w:rPr>
          <w:sz w:val="20"/>
          <w:szCs w:val="20"/>
        </w:rPr>
        <w:t>5.2.1</w:t>
      </w:r>
      <w:proofErr w:type="gramStart"/>
      <w:r w:rsidRPr="00D423C6">
        <w:rPr>
          <w:sz w:val="20"/>
          <w:szCs w:val="20"/>
        </w:rPr>
        <w:t xml:space="preserve"> В</w:t>
      </w:r>
      <w:proofErr w:type="gramEnd"/>
      <w:r w:rsidRPr="00D423C6">
        <w:rPr>
          <w:sz w:val="20"/>
          <w:szCs w:val="20"/>
        </w:rPr>
        <w:t>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D423C6" w:rsidRPr="00D423C6" w:rsidRDefault="00D423C6" w:rsidP="00D423C6">
      <w:pPr>
        <w:autoSpaceDE w:val="0"/>
        <w:autoSpaceDN w:val="0"/>
        <w:adjustRightInd w:val="0"/>
        <w:ind w:firstLine="540"/>
        <w:jc w:val="both"/>
        <w:rPr>
          <w:sz w:val="20"/>
          <w:szCs w:val="20"/>
        </w:rPr>
      </w:pPr>
      <w:r w:rsidRPr="00D423C6">
        <w:rPr>
          <w:sz w:val="20"/>
          <w:szCs w:val="20"/>
        </w:rPr>
        <w:t>5.2.2</w:t>
      </w:r>
      <w:proofErr w:type="gramStart"/>
      <w:r w:rsidRPr="00D423C6">
        <w:rPr>
          <w:sz w:val="20"/>
          <w:szCs w:val="20"/>
        </w:rPr>
        <w:t xml:space="preserve"> В</w:t>
      </w:r>
      <w:proofErr w:type="gramEnd"/>
      <w:r w:rsidRPr="00D423C6">
        <w:rPr>
          <w:sz w:val="20"/>
          <w:szCs w:val="20"/>
        </w:rPr>
        <w:t xml:space="preserve">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 </w:t>
      </w:r>
    </w:p>
    <w:p w:rsidR="00D423C6" w:rsidRPr="00D423C6" w:rsidRDefault="00D423C6" w:rsidP="00D423C6">
      <w:pPr>
        <w:ind w:firstLine="540"/>
        <w:jc w:val="both"/>
        <w:rPr>
          <w:sz w:val="20"/>
          <w:szCs w:val="20"/>
        </w:rPr>
      </w:pPr>
      <w:r w:rsidRPr="00D423C6">
        <w:rPr>
          <w:sz w:val="20"/>
          <w:szCs w:val="20"/>
        </w:rPr>
        <w:t>5.2.3</w:t>
      </w:r>
      <w:proofErr w:type="gramStart"/>
      <w:r w:rsidRPr="00D423C6">
        <w:rPr>
          <w:sz w:val="20"/>
          <w:szCs w:val="20"/>
        </w:rPr>
        <w:t xml:space="preserve"> Н</w:t>
      </w:r>
      <w:proofErr w:type="gramEnd"/>
      <w:r w:rsidRPr="00D423C6">
        <w:rPr>
          <w:sz w:val="20"/>
          <w:szCs w:val="20"/>
        </w:rPr>
        <w:t>а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  в подведомственные налоговые органы;</w:t>
      </w:r>
    </w:p>
    <w:p w:rsidR="00D423C6" w:rsidRPr="00D423C6" w:rsidRDefault="00D423C6" w:rsidP="00D423C6">
      <w:pPr>
        <w:ind w:firstLine="540"/>
        <w:jc w:val="both"/>
        <w:rPr>
          <w:sz w:val="20"/>
          <w:szCs w:val="20"/>
        </w:rPr>
      </w:pPr>
      <w:r w:rsidRPr="00D423C6">
        <w:rPr>
          <w:sz w:val="20"/>
          <w:szCs w:val="20"/>
        </w:rPr>
        <w:t>5.2.4</w:t>
      </w:r>
      <w:proofErr w:type="gramStart"/>
      <w:r w:rsidRPr="00D423C6">
        <w:rPr>
          <w:sz w:val="20"/>
          <w:szCs w:val="20"/>
        </w:rPr>
        <w:t xml:space="preserve"> П</w:t>
      </w:r>
      <w:proofErr w:type="gramEnd"/>
      <w:r w:rsidRPr="00D423C6">
        <w:rPr>
          <w:sz w:val="20"/>
          <w:szCs w:val="20"/>
        </w:rPr>
        <w:t>ринимать личное участие в проведении мероприятий (совещаний, семинаров и т.д.) по вопросам, относящимся к компетенции отдела;</w:t>
      </w:r>
    </w:p>
    <w:p w:rsidR="00D423C6" w:rsidRPr="00D423C6" w:rsidRDefault="00D423C6" w:rsidP="00D423C6">
      <w:pPr>
        <w:ind w:firstLine="540"/>
        <w:jc w:val="both"/>
        <w:rPr>
          <w:sz w:val="20"/>
          <w:szCs w:val="20"/>
        </w:rPr>
      </w:pPr>
      <w:r w:rsidRPr="00D423C6">
        <w:rPr>
          <w:sz w:val="20"/>
          <w:szCs w:val="20"/>
        </w:rPr>
        <w:t>5.2.5</w:t>
      </w:r>
      <w:proofErr w:type="gramStart"/>
      <w:r w:rsidRPr="00D423C6">
        <w:rPr>
          <w:sz w:val="20"/>
          <w:szCs w:val="20"/>
        </w:rPr>
        <w:t xml:space="preserve">  Б</w:t>
      </w:r>
      <w:proofErr w:type="gramEnd"/>
      <w:r w:rsidRPr="00D423C6">
        <w:rPr>
          <w:sz w:val="20"/>
          <w:szCs w:val="20"/>
        </w:rPr>
        <w:t>ыть допущенным к информационным ресурсам отдела;</w:t>
      </w:r>
    </w:p>
    <w:p w:rsidR="00D423C6" w:rsidRPr="00D423C6" w:rsidRDefault="00D423C6" w:rsidP="00D423C6">
      <w:pPr>
        <w:pStyle w:val="af5"/>
        <w:spacing w:after="0"/>
        <w:ind w:left="0" w:firstLine="540"/>
        <w:jc w:val="both"/>
        <w:rPr>
          <w:sz w:val="20"/>
          <w:szCs w:val="20"/>
        </w:rPr>
      </w:pPr>
      <w:r w:rsidRPr="00D423C6">
        <w:rPr>
          <w:sz w:val="20"/>
          <w:szCs w:val="20"/>
        </w:rPr>
        <w:t>5.2.6</w:t>
      </w:r>
      <w:proofErr w:type="gramStart"/>
      <w:r w:rsidRPr="00D423C6">
        <w:rPr>
          <w:sz w:val="20"/>
          <w:szCs w:val="20"/>
        </w:rPr>
        <w:t xml:space="preserve"> Н</w:t>
      </w:r>
      <w:proofErr w:type="gramEnd"/>
      <w:r w:rsidRPr="00D423C6">
        <w:rPr>
          <w:sz w:val="20"/>
          <w:szCs w:val="20"/>
        </w:rPr>
        <w:t>а доступ к информационным ресурсам в объемах, необходимых для исполнения должностных обязанностей.</w:t>
      </w:r>
    </w:p>
    <w:p w:rsidR="00D423C6" w:rsidRPr="00D423C6" w:rsidRDefault="00D423C6" w:rsidP="00D423C6">
      <w:pPr>
        <w:pStyle w:val="a7"/>
        <w:ind w:firstLine="540"/>
        <w:jc w:val="both"/>
        <w:rPr>
          <w:sz w:val="20"/>
        </w:rPr>
      </w:pPr>
      <w:r w:rsidRPr="00D423C6">
        <w:rPr>
          <w:sz w:val="20"/>
        </w:rPr>
        <w:lastRenderedPageBreak/>
        <w:t>5.2.7</w:t>
      </w:r>
      <w:proofErr w:type="gramStart"/>
      <w:r w:rsidRPr="00D423C6">
        <w:rPr>
          <w:sz w:val="20"/>
        </w:rPr>
        <w:t xml:space="preserve"> О</w:t>
      </w:r>
      <w:proofErr w:type="gramEnd"/>
      <w:r w:rsidRPr="00D423C6">
        <w:rPr>
          <w:sz w:val="20"/>
        </w:rPr>
        <w:t>существлять иные права, предусмотренные положениями об управлении, об отделе, иными нормативными актами.</w:t>
      </w:r>
    </w:p>
    <w:p w:rsidR="00D423C6" w:rsidRPr="00D423C6" w:rsidRDefault="00D423C6" w:rsidP="00D423C6">
      <w:pPr>
        <w:autoSpaceDE w:val="0"/>
        <w:autoSpaceDN w:val="0"/>
        <w:adjustRightInd w:val="0"/>
        <w:ind w:firstLine="540"/>
        <w:jc w:val="both"/>
        <w:rPr>
          <w:b/>
          <w:sz w:val="20"/>
          <w:szCs w:val="20"/>
        </w:rPr>
      </w:pPr>
    </w:p>
    <w:p w:rsidR="00D423C6" w:rsidRPr="00D423C6" w:rsidRDefault="00D423C6" w:rsidP="00D423C6">
      <w:pPr>
        <w:autoSpaceDE w:val="0"/>
        <w:autoSpaceDN w:val="0"/>
        <w:adjustRightInd w:val="0"/>
        <w:ind w:firstLine="540"/>
        <w:jc w:val="both"/>
        <w:rPr>
          <w:b/>
          <w:sz w:val="20"/>
          <w:szCs w:val="20"/>
        </w:rPr>
      </w:pPr>
      <w:r w:rsidRPr="00D423C6">
        <w:rPr>
          <w:b/>
          <w:sz w:val="20"/>
          <w:szCs w:val="20"/>
        </w:rPr>
        <w:t xml:space="preserve">6. Государственный налоговый инспектор несёт ответственность </w:t>
      </w:r>
      <w:proofErr w:type="gramStart"/>
      <w:r w:rsidRPr="00D423C6">
        <w:rPr>
          <w:b/>
          <w:sz w:val="20"/>
          <w:szCs w:val="20"/>
        </w:rPr>
        <w:t>за</w:t>
      </w:r>
      <w:proofErr w:type="gramEnd"/>
      <w:r w:rsidRPr="00D423C6">
        <w:rPr>
          <w:b/>
          <w:sz w:val="20"/>
          <w:szCs w:val="20"/>
        </w:rPr>
        <w:t xml:space="preserve">: </w:t>
      </w:r>
    </w:p>
    <w:p w:rsidR="00D423C6" w:rsidRPr="00D423C6" w:rsidRDefault="00D423C6" w:rsidP="00D423C6">
      <w:pPr>
        <w:pStyle w:val="af5"/>
        <w:spacing w:after="0"/>
        <w:ind w:left="0" w:firstLine="540"/>
        <w:jc w:val="both"/>
        <w:rPr>
          <w:sz w:val="20"/>
          <w:szCs w:val="20"/>
        </w:rPr>
      </w:pPr>
      <w:r w:rsidRPr="00D423C6">
        <w:rPr>
          <w:sz w:val="20"/>
          <w:szCs w:val="20"/>
        </w:rPr>
        <w:t xml:space="preserve">6.1 Неисполнение (ненадлежащее исполнение) должностных обязанностей, предусмотренных должностным регламентом государственного налогового инспектора Отдела Управления; </w:t>
      </w:r>
    </w:p>
    <w:p w:rsidR="00D423C6" w:rsidRPr="00D423C6" w:rsidRDefault="00D423C6" w:rsidP="00D423C6">
      <w:pPr>
        <w:pStyle w:val="af5"/>
        <w:spacing w:after="0"/>
        <w:ind w:left="0" w:firstLine="540"/>
        <w:jc w:val="both"/>
        <w:rPr>
          <w:sz w:val="20"/>
          <w:szCs w:val="20"/>
        </w:rPr>
      </w:pPr>
      <w:r w:rsidRPr="00D423C6">
        <w:rPr>
          <w:sz w:val="20"/>
          <w:szCs w:val="20"/>
        </w:rPr>
        <w:t>6.2 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D423C6" w:rsidRPr="00D423C6" w:rsidRDefault="00D423C6" w:rsidP="00D423C6">
      <w:pPr>
        <w:pStyle w:val="af5"/>
        <w:spacing w:after="0"/>
        <w:ind w:left="0" w:firstLine="540"/>
        <w:jc w:val="both"/>
        <w:rPr>
          <w:sz w:val="20"/>
          <w:szCs w:val="20"/>
        </w:rPr>
      </w:pPr>
      <w:r w:rsidRPr="00D423C6">
        <w:rPr>
          <w:sz w:val="20"/>
          <w:szCs w:val="20"/>
        </w:rPr>
        <w:t>6.3 Действие или бездействие, приведшее к нарушению прав и законных интересов граждан;</w:t>
      </w:r>
    </w:p>
    <w:p w:rsidR="00D423C6" w:rsidRPr="00D423C6" w:rsidRDefault="00D423C6" w:rsidP="00D423C6">
      <w:pPr>
        <w:pStyle w:val="af5"/>
        <w:spacing w:after="0"/>
        <w:ind w:left="0" w:firstLine="540"/>
        <w:jc w:val="both"/>
        <w:rPr>
          <w:sz w:val="20"/>
          <w:szCs w:val="20"/>
        </w:rPr>
      </w:pPr>
      <w:r w:rsidRPr="00D423C6">
        <w:rPr>
          <w:sz w:val="20"/>
          <w:szCs w:val="20"/>
        </w:rPr>
        <w:t>6.4 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D423C6" w:rsidRPr="00D423C6" w:rsidRDefault="00D423C6" w:rsidP="00D423C6">
      <w:pPr>
        <w:pStyle w:val="af5"/>
        <w:spacing w:after="0"/>
        <w:ind w:left="0" w:firstLine="540"/>
        <w:jc w:val="both"/>
        <w:rPr>
          <w:sz w:val="20"/>
          <w:szCs w:val="20"/>
        </w:rPr>
      </w:pPr>
      <w:r w:rsidRPr="00D423C6">
        <w:rPr>
          <w:sz w:val="20"/>
          <w:szCs w:val="20"/>
        </w:rPr>
        <w:t>6.5 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D423C6" w:rsidRPr="00D423C6" w:rsidRDefault="00D423C6" w:rsidP="00D423C6">
      <w:pPr>
        <w:pStyle w:val="af5"/>
        <w:spacing w:after="0"/>
        <w:ind w:left="0" w:firstLine="540"/>
        <w:jc w:val="both"/>
        <w:rPr>
          <w:sz w:val="20"/>
          <w:szCs w:val="20"/>
        </w:rPr>
      </w:pPr>
      <w:r w:rsidRPr="00D423C6">
        <w:rPr>
          <w:sz w:val="20"/>
          <w:szCs w:val="20"/>
        </w:rPr>
        <w:t xml:space="preserve">6.6 Имущественный ущерб, причиненный по его вине; </w:t>
      </w:r>
    </w:p>
    <w:p w:rsidR="00D423C6" w:rsidRPr="00D423C6" w:rsidRDefault="00D423C6" w:rsidP="00D423C6">
      <w:pPr>
        <w:pStyle w:val="af5"/>
        <w:spacing w:after="0"/>
        <w:ind w:left="0" w:firstLine="540"/>
        <w:jc w:val="both"/>
        <w:rPr>
          <w:sz w:val="20"/>
          <w:szCs w:val="20"/>
        </w:rPr>
      </w:pPr>
      <w:r w:rsidRPr="00D423C6">
        <w:rPr>
          <w:sz w:val="20"/>
          <w:szCs w:val="20"/>
        </w:rPr>
        <w:t>6.7 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D423C6" w:rsidRPr="00D423C6" w:rsidRDefault="00D423C6" w:rsidP="00D423C6">
      <w:pPr>
        <w:pStyle w:val="af5"/>
        <w:spacing w:after="0"/>
        <w:ind w:left="0" w:firstLine="540"/>
        <w:jc w:val="both"/>
        <w:rPr>
          <w:sz w:val="20"/>
          <w:szCs w:val="20"/>
        </w:rPr>
      </w:pPr>
      <w:r w:rsidRPr="00D423C6">
        <w:rPr>
          <w:sz w:val="20"/>
          <w:szCs w:val="20"/>
        </w:rPr>
        <w:t>6.8 Нарушение служебной и исполнительской дисциплины.</w:t>
      </w:r>
    </w:p>
    <w:p w:rsidR="00D423C6" w:rsidRPr="00D423C6" w:rsidRDefault="00D423C6" w:rsidP="00D423C6">
      <w:pPr>
        <w:autoSpaceDE w:val="0"/>
        <w:autoSpaceDN w:val="0"/>
        <w:adjustRightInd w:val="0"/>
        <w:ind w:firstLine="540"/>
        <w:jc w:val="both"/>
        <w:rPr>
          <w:sz w:val="20"/>
          <w:szCs w:val="20"/>
        </w:rPr>
      </w:pPr>
      <w:r w:rsidRPr="00D423C6">
        <w:rPr>
          <w:sz w:val="20"/>
          <w:szCs w:val="20"/>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D423C6" w:rsidRPr="00D423C6" w:rsidRDefault="00D423C6" w:rsidP="00D423C6">
      <w:pPr>
        <w:autoSpaceDE w:val="0"/>
        <w:autoSpaceDN w:val="0"/>
        <w:adjustRightInd w:val="0"/>
        <w:jc w:val="center"/>
        <w:outlineLvl w:val="2"/>
        <w:rPr>
          <w:b/>
          <w:sz w:val="20"/>
          <w:szCs w:val="20"/>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IV. Перечень вопросов, по которым государственный</w:t>
      </w:r>
    </w:p>
    <w:p w:rsidR="00D423C6" w:rsidRPr="00D423C6" w:rsidRDefault="00D423C6" w:rsidP="00D423C6">
      <w:pPr>
        <w:autoSpaceDE w:val="0"/>
        <w:autoSpaceDN w:val="0"/>
        <w:adjustRightInd w:val="0"/>
        <w:jc w:val="center"/>
        <w:rPr>
          <w:b/>
          <w:sz w:val="20"/>
          <w:szCs w:val="20"/>
        </w:rPr>
      </w:pPr>
      <w:r w:rsidRPr="00D423C6">
        <w:rPr>
          <w:b/>
          <w:sz w:val="20"/>
          <w:szCs w:val="20"/>
        </w:rPr>
        <w:t>налоговый инспектор вправе или обязан самостоятельно</w:t>
      </w:r>
    </w:p>
    <w:p w:rsidR="00D423C6" w:rsidRPr="00D423C6" w:rsidRDefault="00D423C6" w:rsidP="00D423C6">
      <w:pPr>
        <w:autoSpaceDE w:val="0"/>
        <w:autoSpaceDN w:val="0"/>
        <w:adjustRightInd w:val="0"/>
        <w:jc w:val="center"/>
        <w:rPr>
          <w:b/>
          <w:sz w:val="20"/>
          <w:szCs w:val="20"/>
        </w:rPr>
      </w:pPr>
      <w:r w:rsidRPr="00D423C6">
        <w:rPr>
          <w:b/>
          <w:sz w:val="20"/>
          <w:szCs w:val="20"/>
        </w:rPr>
        <w:t>принимать управленческие и иные решения.</w:t>
      </w: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ind w:firstLine="540"/>
        <w:jc w:val="both"/>
        <w:rPr>
          <w:b/>
          <w:sz w:val="20"/>
          <w:szCs w:val="20"/>
        </w:rPr>
      </w:pPr>
      <w:r w:rsidRPr="00D423C6">
        <w:rPr>
          <w:sz w:val="20"/>
          <w:szCs w:val="20"/>
        </w:rPr>
        <w:t xml:space="preserve">7. При исполнении служебных обязанностей государственный налоговый инспектор </w:t>
      </w:r>
      <w:r w:rsidRPr="00D423C6">
        <w:rPr>
          <w:b/>
          <w:sz w:val="20"/>
          <w:szCs w:val="20"/>
          <w:u w:val="single"/>
        </w:rPr>
        <w:t xml:space="preserve">вправе </w:t>
      </w:r>
      <w:r w:rsidRPr="00D423C6">
        <w:rPr>
          <w:b/>
          <w:sz w:val="20"/>
          <w:szCs w:val="20"/>
        </w:rPr>
        <w:t>в пределах функциональной  компетенции, определенной данным Должностным регламентом самостоятельно принимать решения по вопросам:</w:t>
      </w:r>
    </w:p>
    <w:p w:rsidR="00D423C6" w:rsidRPr="00D423C6" w:rsidRDefault="00D423C6" w:rsidP="00D423C6">
      <w:pPr>
        <w:ind w:firstLine="708"/>
        <w:jc w:val="both"/>
        <w:rPr>
          <w:sz w:val="20"/>
          <w:szCs w:val="20"/>
        </w:rPr>
      </w:pPr>
      <w:r w:rsidRPr="00D423C6">
        <w:rPr>
          <w:sz w:val="20"/>
          <w:szCs w:val="20"/>
        </w:rPr>
        <w:t xml:space="preserve">предусмотренным Положением об Управлении, Положением об Отделе Управления, Административным регламентом Управления, иными нормативными актами; </w:t>
      </w:r>
    </w:p>
    <w:p w:rsidR="00D423C6" w:rsidRPr="00D423C6" w:rsidRDefault="00D423C6" w:rsidP="00D423C6">
      <w:pPr>
        <w:ind w:firstLine="720"/>
        <w:jc w:val="both"/>
        <w:rPr>
          <w:sz w:val="20"/>
          <w:szCs w:val="20"/>
        </w:rPr>
      </w:pPr>
      <w:r w:rsidRPr="00D423C6">
        <w:rPr>
          <w:sz w:val="20"/>
          <w:szCs w:val="20"/>
        </w:rPr>
        <w:t>- давать рекомендации, указания;</w:t>
      </w:r>
    </w:p>
    <w:p w:rsidR="00D423C6" w:rsidRPr="00D423C6" w:rsidRDefault="00D423C6" w:rsidP="00D423C6">
      <w:pPr>
        <w:ind w:firstLine="720"/>
        <w:jc w:val="both"/>
        <w:rPr>
          <w:sz w:val="20"/>
          <w:szCs w:val="20"/>
        </w:rPr>
      </w:pPr>
      <w:r w:rsidRPr="00D423C6">
        <w:rPr>
          <w:sz w:val="20"/>
          <w:szCs w:val="20"/>
        </w:rPr>
        <w:t>- осуществлять проверку документов и при необходимости возвращать их на переоформление или запрашивать дополнительную информацию;</w:t>
      </w:r>
    </w:p>
    <w:p w:rsidR="00D423C6" w:rsidRPr="00D423C6" w:rsidRDefault="00D423C6" w:rsidP="00D423C6">
      <w:pPr>
        <w:ind w:firstLine="720"/>
        <w:jc w:val="both"/>
        <w:rPr>
          <w:sz w:val="20"/>
          <w:szCs w:val="20"/>
        </w:rPr>
      </w:pPr>
      <w:r w:rsidRPr="00D423C6">
        <w:rPr>
          <w:sz w:val="20"/>
          <w:szCs w:val="20"/>
        </w:rPr>
        <w:t>- переадресовывать документы, устанавливать или изменять (продлевать) сроки их исполнения;</w:t>
      </w:r>
    </w:p>
    <w:p w:rsidR="00D423C6" w:rsidRPr="00D423C6" w:rsidRDefault="00D423C6" w:rsidP="00D423C6">
      <w:pPr>
        <w:ind w:firstLine="720"/>
        <w:jc w:val="both"/>
        <w:rPr>
          <w:sz w:val="20"/>
          <w:szCs w:val="20"/>
        </w:rPr>
      </w:pPr>
      <w:r w:rsidRPr="00D423C6">
        <w:rPr>
          <w:sz w:val="20"/>
          <w:szCs w:val="20"/>
        </w:rPr>
        <w:t>- принимать решение о соответствии представленных документов требованиям законодательства, их достоверности и полноты;</w:t>
      </w:r>
    </w:p>
    <w:p w:rsidR="00D423C6" w:rsidRPr="00D423C6" w:rsidRDefault="00D423C6" w:rsidP="00D423C6">
      <w:pPr>
        <w:ind w:firstLine="720"/>
        <w:jc w:val="both"/>
        <w:rPr>
          <w:sz w:val="20"/>
          <w:szCs w:val="20"/>
        </w:rPr>
      </w:pPr>
      <w:r w:rsidRPr="00D423C6">
        <w:rPr>
          <w:sz w:val="20"/>
          <w:szCs w:val="20"/>
        </w:rPr>
        <w:t>- переадресовывать документы, устанавливать или изменять (продлевать) сроки их исполнения;</w:t>
      </w:r>
    </w:p>
    <w:p w:rsidR="00D423C6" w:rsidRPr="00D423C6" w:rsidRDefault="00D423C6" w:rsidP="00D423C6">
      <w:pPr>
        <w:autoSpaceDE w:val="0"/>
        <w:autoSpaceDN w:val="0"/>
        <w:adjustRightInd w:val="0"/>
        <w:ind w:firstLine="540"/>
        <w:jc w:val="both"/>
        <w:rPr>
          <w:b/>
          <w:sz w:val="20"/>
          <w:szCs w:val="20"/>
        </w:rPr>
      </w:pPr>
      <w:r w:rsidRPr="00D423C6">
        <w:rPr>
          <w:sz w:val="20"/>
          <w:szCs w:val="20"/>
        </w:rPr>
        <w:t xml:space="preserve">8. При исполнении служебных обязанностей государственный налоговый инспектор </w:t>
      </w:r>
      <w:r w:rsidRPr="00D423C6">
        <w:rPr>
          <w:b/>
          <w:sz w:val="20"/>
          <w:szCs w:val="20"/>
          <w:u w:val="single"/>
        </w:rPr>
        <w:t>обязан</w:t>
      </w:r>
      <w:r w:rsidRPr="00D423C6">
        <w:rPr>
          <w:sz w:val="20"/>
          <w:szCs w:val="20"/>
        </w:rPr>
        <w:t xml:space="preserve"> </w:t>
      </w:r>
      <w:r w:rsidRPr="00D423C6">
        <w:rPr>
          <w:b/>
          <w:sz w:val="20"/>
          <w:szCs w:val="20"/>
        </w:rPr>
        <w:t>в пределах функциональной  компетенции, определенной данным Должностным регламентом самостоятельно принимать решения по вопросам:</w:t>
      </w:r>
    </w:p>
    <w:p w:rsidR="00D423C6" w:rsidRPr="00D423C6" w:rsidRDefault="00D423C6" w:rsidP="00D423C6">
      <w:pPr>
        <w:ind w:firstLine="708"/>
        <w:jc w:val="both"/>
        <w:rPr>
          <w:sz w:val="20"/>
          <w:szCs w:val="20"/>
        </w:rPr>
      </w:pPr>
      <w:r w:rsidRPr="00D423C6">
        <w:rPr>
          <w:sz w:val="20"/>
          <w:szCs w:val="20"/>
        </w:rPr>
        <w:t xml:space="preserve">- предусмотренным Положением об Управлении, Положением об Отделе Управления, Административным регламентом Управления, иными нормативными актами; </w:t>
      </w:r>
    </w:p>
    <w:p w:rsidR="00D423C6" w:rsidRPr="00D423C6" w:rsidRDefault="00D423C6" w:rsidP="00D423C6">
      <w:pPr>
        <w:ind w:firstLine="720"/>
        <w:jc w:val="both"/>
        <w:rPr>
          <w:sz w:val="20"/>
          <w:szCs w:val="20"/>
        </w:rPr>
      </w:pPr>
      <w:proofErr w:type="gramStart"/>
      <w:r w:rsidRPr="00D423C6">
        <w:rPr>
          <w:sz w:val="20"/>
          <w:szCs w:val="20"/>
        </w:rPr>
        <w:t>- принимать участие в рассмотрении, согласовании, визировании протокола, акта, служебной записки, методического письма, отчета, плана, доклада и т.д.;</w:t>
      </w:r>
      <w:proofErr w:type="gramEnd"/>
    </w:p>
    <w:p w:rsidR="00D423C6" w:rsidRPr="00D423C6" w:rsidRDefault="00D423C6" w:rsidP="00D423C6">
      <w:pPr>
        <w:ind w:firstLine="720"/>
        <w:jc w:val="both"/>
        <w:rPr>
          <w:sz w:val="20"/>
          <w:szCs w:val="20"/>
        </w:rPr>
      </w:pPr>
      <w:r w:rsidRPr="00D423C6">
        <w:rPr>
          <w:sz w:val="20"/>
          <w:szCs w:val="20"/>
        </w:rPr>
        <w:t>- информировать вышестоящего руководителя для принятия им соответствующего решения;</w:t>
      </w:r>
    </w:p>
    <w:p w:rsidR="00D423C6" w:rsidRPr="00D423C6" w:rsidRDefault="00D423C6" w:rsidP="00D423C6">
      <w:pPr>
        <w:ind w:firstLine="720"/>
        <w:jc w:val="both"/>
        <w:rPr>
          <w:sz w:val="20"/>
          <w:szCs w:val="20"/>
        </w:rPr>
      </w:pPr>
      <w:r w:rsidRPr="00D423C6">
        <w:rPr>
          <w:sz w:val="20"/>
          <w:szCs w:val="20"/>
        </w:rPr>
        <w:t>- отказывать в приеме документов, оформленных ненадлежащим образом;</w:t>
      </w:r>
    </w:p>
    <w:p w:rsidR="00D423C6" w:rsidRPr="00D423C6" w:rsidRDefault="00D423C6" w:rsidP="00D423C6">
      <w:pPr>
        <w:ind w:firstLine="720"/>
        <w:jc w:val="both"/>
        <w:rPr>
          <w:sz w:val="20"/>
          <w:szCs w:val="20"/>
        </w:rPr>
      </w:pPr>
      <w:r w:rsidRPr="00D423C6">
        <w:rPr>
          <w:sz w:val="20"/>
          <w:szCs w:val="20"/>
        </w:rPr>
        <w:t>- исполнять соответствующий документ или направлять его другому исполнителю;</w:t>
      </w:r>
    </w:p>
    <w:p w:rsidR="00D423C6" w:rsidRPr="00D423C6" w:rsidRDefault="00D423C6" w:rsidP="00D423C6">
      <w:pPr>
        <w:ind w:firstLine="720"/>
        <w:jc w:val="both"/>
        <w:rPr>
          <w:sz w:val="20"/>
          <w:szCs w:val="20"/>
        </w:rPr>
      </w:pPr>
      <w:r w:rsidRPr="00D423C6">
        <w:rPr>
          <w:sz w:val="20"/>
          <w:szCs w:val="20"/>
        </w:rPr>
        <w:t>- заверять надлежащим образом копию какого-либо документа и др.</w:t>
      </w:r>
    </w:p>
    <w:p w:rsidR="00D423C6" w:rsidRPr="00D423C6" w:rsidRDefault="00D423C6" w:rsidP="00D423C6">
      <w:pPr>
        <w:autoSpaceDE w:val="0"/>
        <w:autoSpaceDN w:val="0"/>
        <w:adjustRightInd w:val="0"/>
        <w:jc w:val="center"/>
        <w:outlineLvl w:val="2"/>
        <w:rPr>
          <w:b/>
          <w:sz w:val="20"/>
          <w:szCs w:val="20"/>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V. Перечень вопросов, по которым государственный</w:t>
      </w:r>
    </w:p>
    <w:p w:rsidR="00D423C6" w:rsidRPr="00D423C6" w:rsidRDefault="00D423C6" w:rsidP="00D423C6">
      <w:pPr>
        <w:autoSpaceDE w:val="0"/>
        <w:autoSpaceDN w:val="0"/>
        <w:adjustRightInd w:val="0"/>
        <w:jc w:val="center"/>
        <w:rPr>
          <w:b/>
          <w:sz w:val="20"/>
          <w:szCs w:val="20"/>
        </w:rPr>
      </w:pPr>
      <w:r w:rsidRPr="00D423C6">
        <w:rPr>
          <w:b/>
          <w:sz w:val="20"/>
          <w:szCs w:val="20"/>
        </w:rPr>
        <w:t>налоговый инспектор вправе или обязан участвовать</w:t>
      </w:r>
    </w:p>
    <w:p w:rsidR="00D423C6" w:rsidRPr="00D423C6" w:rsidRDefault="00D423C6" w:rsidP="00D423C6">
      <w:pPr>
        <w:autoSpaceDE w:val="0"/>
        <w:autoSpaceDN w:val="0"/>
        <w:adjustRightInd w:val="0"/>
        <w:jc w:val="center"/>
        <w:rPr>
          <w:b/>
          <w:sz w:val="20"/>
          <w:szCs w:val="20"/>
        </w:rPr>
      </w:pPr>
      <w:r w:rsidRPr="00D423C6">
        <w:rPr>
          <w:b/>
          <w:sz w:val="20"/>
          <w:szCs w:val="20"/>
        </w:rPr>
        <w:t>при подготовке проектов нормативных правовых актов</w:t>
      </w:r>
    </w:p>
    <w:p w:rsidR="00D423C6" w:rsidRPr="00D423C6" w:rsidRDefault="00D423C6" w:rsidP="00D423C6">
      <w:pPr>
        <w:autoSpaceDE w:val="0"/>
        <w:autoSpaceDN w:val="0"/>
        <w:adjustRightInd w:val="0"/>
        <w:jc w:val="center"/>
        <w:rPr>
          <w:b/>
          <w:sz w:val="20"/>
          <w:szCs w:val="20"/>
        </w:rPr>
      </w:pPr>
      <w:r w:rsidRPr="00D423C6">
        <w:rPr>
          <w:b/>
          <w:sz w:val="20"/>
          <w:szCs w:val="20"/>
        </w:rPr>
        <w:t>и (или) проектов управленческих и иных решений.</w:t>
      </w: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ind w:firstLine="540"/>
        <w:jc w:val="both"/>
        <w:rPr>
          <w:sz w:val="20"/>
          <w:szCs w:val="20"/>
        </w:rPr>
      </w:pPr>
      <w:r w:rsidRPr="00D423C6">
        <w:rPr>
          <w:sz w:val="20"/>
          <w:szCs w:val="20"/>
        </w:rPr>
        <w:t>9. Государственный налоговый инспектор в соответствии со своей компетенцией вправе участвовать в подготовке (обсуждении) следующих проектов:</w:t>
      </w:r>
    </w:p>
    <w:p w:rsidR="00D423C6" w:rsidRPr="00D423C6" w:rsidRDefault="00D423C6" w:rsidP="00D423C6">
      <w:pPr>
        <w:ind w:firstLine="540"/>
        <w:jc w:val="both"/>
        <w:rPr>
          <w:sz w:val="20"/>
          <w:szCs w:val="20"/>
        </w:rPr>
      </w:pPr>
      <w:r w:rsidRPr="00D423C6">
        <w:rPr>
          <w:sz w:val="20"/>
          <w:szCs w:val="20"/>
        </w:rPr>
        <w:t xml:space="preserve">9.1. Применения законодательства Российской Федерации о налогах и сборах;       </w:t>
      </w:r>
    </w:p>
    <w:p w:rsidR="00D423C6" w:rsidRPr="00D423C6" w:rsidRDefault="00D423C6" w:rsidP="00D423C6">
      <w:pPr>
        <w:autoSpaceDE w:val="0"/>
        <w:autoSpaceDN w:val="0"/>
        <w:adjustRightInd w:val="0"/>
        <w:ind w:firstLine="540"/>
        <w:jc w:val="both"/>
        <w:rPr>
          <w:sz w:val="20"/>
          <w:szCs w:val="20"/>
        </w:rPr>
      </w:pPr>
      <w:r w:rsidRPr="00D423C6">
        <w:rPr>
          <w:sz w:val="20"/>
          <w:szCs w:val="20"/>
        </w:rPr>
        <w:t>9.2. 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D423C6" w:rsidRPr="00D423C6" w:rsidRDefault="00D423C6" w:rsidP="00D423C6">
      <w:pPr>
        <w:ind w:firstLine="540"/>
        <w:jc w:val="both"/>
        <w:rPr>
          <w:sz w:val="20"/>
          <w:szCs w:val="20"/>
        </w:rPr>
      </w:pPr>
      <w:r w:rsidRPr="00D423C6">
        <w:rPr>
          <w:sz w:val="20"/>
          <w:szCs w:val="20"/>
        </w:rPr>
        <w:t>9.3. По применению мер ответственности, предусмотренных законодательством Российской Федерации за совершение правонарушений;</w:t>
      </w:r>
    </w:p>
    <w:p w:rsidR="00D423C6" w:rsidRPr="00D423C6" w:rsidRDefault="00D423C6" w:rsidP="00D423C6">
      <w:pPr>
        <w:autoSpaceDE w:val="0"/>
        <w:autoSpaceDN w:val="0"/>
        <w:adjustRightInd w:val="0"/>
        <w:ind w:firstLine="540"/>
        <w:jc w:val="both"/>
        <w:rPr>
          <w:sz w:val="20"/>
          <w:szCs w:val="20"/>
        </w:rPr>
      </w:pPr>
      <w:r w:rsidRPr="00D423C6">
        <w:rPr>
          <w:sz w:val="20"/>
          <w:szCs w:val="20"/>
        </w:rPr>
        <w:t>9.4. По взаимодействию с правоохранительными и иными контролирующими органами, направленных на выполнение задач и функций Отдела;</w:t>
      </w:r>
    </w:p>
    <w:p w:rsidR="00D423C6" w:rsidRPr="00D423C6" w:rsidRDefault="00D423C6" w:rsidP="00D423C6">
      <w:pPr>
        <w:autoSpaceDE w:val="0"/>
        <w:autoSpaceDN w:val="0"/>
        <w:adjustRightInd w:val="0"/>
        <w:ind w:firstLine="540"/>
        <w:jc w:val="both"/>
        <w:rPr>
          <w:sz w:val="20"/>
          <w:szCs w:val="20"/>
        </w:rPr>
      </w:pPr>
      <w:r w:rsidRPr="00D423C6">
        <w:rPr>
          <w:sz w:val="20"/>
          <w:szCs w:val="20"/>
        </w:rPr>
        <w:lastRenderedPageBreak/>
        <w:t>9.5. Возникающих при рассмотрении Управлением заявлений, предложений, жалоб граждан и юридических лиц;</w:t>
      </w:r>
    </w:p>
    <w:p w:rsidR="00D423C6" w:rsidRPr="00D423C6" w:rsidRDefault="00D423C6" w:rsidP="00D423C6">
      <w:pPr>
        <w:autoSpaceDE w:val="0"/>
        <w:autoSpaceDN w:val="0"/>
        <w:adjustRightInd w:val="0"/>
        <w:ind w:firstLine="540"/>
        <w:jc w:val="both"/>
        <w:rPr>
          <w:sz w:val="20"/>
          <w:szCs w:val="20"/>
        </w:rPr>
      </w:pPr>
      <w:r w:rsidRPr="00D423C6">
        <w:rPr>
          <w:sz w:val="20"/>
          <w:szCs w:val="20"/>
        </w:rPr>
        <w:t>9.6. Касающихся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D423C6" w:rsidRPr="00D423C6" w:rsidRDefault="00D423C6" w:rsidP="00D423C6">
      <w:pPr>
        <w:autoSpaceDE w:val="0"/>
        <w:autoSpaceDN w:val="0"/>
        <w:adjustRightInd w:val="0"/>
        <w:ind w:firstLine="540"/>
        <w:jc w:val="both"/>
        <w:rPr>
          <w:sz w:val="20"/>
          <w:szCs w:val="20"/>
        </w:rPr>
      </w:pPr>
      <w:r w:rsidRPr="00D423C6">
        <w:rPr>
          <w:sz w:val="20"/>
          <w:szCs w:val="20"/>
        </w:rPr>
        <w:t>9.7. Иным вопросам.</w:t>
      </w:r>
    </w:p>
    <w:p w:rsidR="00D423C6" w:rsidRPr="00D423C6" w:rsidRDefault="00D423C6" w:rsidP="00D423C6">
      <w:pPr>
        <w:autoSpaceDE w:val="0"/>
        <w:autoSpaceDN w:val="0"/>
        <w:adjustRightInd w:val="0"/>
        <w:ind w:firstLine="540"/>
        <w:jc w:val="both"/>
        <w:rPr>
          <w:sz w:val="20"/>
          <w:szCs w:val="20"/>
        </w:rPr>
      </w:pPr>
      <w:r w:rsidRPr="00D423C6">
        <w:rPr>
          <w:sz w:val="20"/>
          <w:szCs w:val="20"/>
        </w:rPr>
        <w:t>10. Государственный налоговый инспектор в соответствии со своей компетенцией обязан участвовать в подготовке (обсуждении) следующих проектов:</w:t>
      </w:r>
    </w:p>
    <w:p w:rsidR="00D423C6" w:rsidRPr="00D423C6" w:rsidRDefault="00D423C6" w:rsidP="00D423C6">
      <w:pPr>
        <w:autoSpaceDE w:val="0"/>
        <w:autoSpaceDN w:val="0"/>
        <w:adjustRightInd w:val="0"/>
        <w:ind w:firstLine="540"/>
        <w:jc w:val="both"/>
        <w:rPr>
          <w:sz w:val="20"/>
          <w:szCs w:val="20"/>
        </w:rPr>
      </w:pPr>
      <w:r w:rsidRPr="00D423C6">
        <w:rPr>
          <w:sz w:val="20"/>
          <w:szCs w:val="20"/>
        </w:rPr>
        <w:t>положений об отделе и управлении;</w:t>
      </w:r>
    </w:p>
    <w:p w:rsidR="00D423C6" w:rsidRPr="00D423C6" w:rsidRDefault="00D423C6" w:rsidP="00D423C6">
      <w:pPr>
        <w:autoSpaceDE w:val="0"/>
        <w:autoSpaceDN w:val="0"/>
        <w:adjustRightInd w:val="0"/>
        <w:ind w:firstLine="540"/>
        <w:jc w:val="both"/>
        <w:rPr>
          <w:sz w:val="20"/>
          <w:szCs w:val="20"/>
        </w:rPr>
      </w:pPr>
      <w:r w:rsidRPr="00D423C6">
        <w:rPr>
          <w:sz w:val="20"/>
          <w:szCs w:val="20"/>
        </w:rPr>
        <w:t>графика отпусков гражданских служащих отдела;</w:t>
      </w:r>
    </w:p>
    <w:p w:rsidR="00D423C6" w:rsidRPr="00D423C6" w:rsidRDefault="00D423C6" w:rsidP="00D423C6">
      <w:pPr>
        <w:autoSpaceDE w:val="0"/>
        <w:autoSpaceDN w:val="0"/>
        <w:adjustRightInd w:val="0"/>
        <w:ind w:firstLine="540"/>
        <w:jc w:val="both"/>
        <w:rPr>
          <w:sz w:val="20"/>
          <w:szCs w:val="20"/>
        </w:rPr>
      </w:pPr>
      <w:r w:rsidRPr="00D423C6">
        <w:rPr>
          <w:sz w:val="20"/>
          <w:szCs w:val="20"/>
        </w:rPr>
        <w:t>иных актов по поручению непосредственного руководителя и руководства управления.</w:t>
      </w:r>
    </w:p>
    <w:p w:rsidR="00D423C6" w:rsidRPr="00D423C6" w:rsidRDefault="00D423C6" w:rsidP="00D423C6">
      <w:pPr>
        <w:autoSpaceDE w:val="0"/>
        <w:autoSpaceDN w:val="0"/>
        <w:adjustRightInd w:val="0"/>
        <w:jc w:val="center"/>
        <w:outlineLvl w:val="2"/>
        <w:rPr>
          <w:b/>
          <w:sz w:val="20"/>
          <w:szCs w:val="20"/>
        </w:rPr>
      </w:pPr>
      <w:r w:rsidRPr="00D423C6">
        <w:rPr>
          <w:b/>
          <w:sz w:val="20"/>
          <w:szCs w:val="20"/>
        </w:rPr>
        <w:t>VI. Сроки и процедуры подготовки, рассмотрения</w:t>
      </w:r>
    </w:p>
    <w:p w:rsidR="00D423C6" w:rsidRPr="00D423C6" w:rsidRDefault="00D423C6" w:rsidP="00D423C6">
      <w:pPr>
        <w:autoSpaceDE w:val="0"/>
        <w:autoSpaceDN w:val="0"/>
        <w:adjustRightInd w:val="0"/>
        <w:jc w:val="center"/>
        <w:rPr>
          <w:b/>
          <w:sz w:val="20"/>
          <w:szCs w:val="20"/>
        </w:rPr>
      </w:pPr>
      <w:r w:rsidRPr="00D423C6">
        <w:rPr>
          <w:b/>
          <w:sz w:val="20"/>
          <w:szCs w:val="20"/>
        </w:rPr>
        <w:t>проектов управленческих и иных решений, порядок</w:t>
      </w:r>
    </w:p>
    <w:p w:rsidR="00D423C6" w:rsidRPr="00D423C6" w:rsidRDefault="00D423C6" w:rsidP="00D423C6">
      <w:pPr>
        <w:autoSpaceDE w:val="0"/>
        <w:autoSpaceDN w:val="0"/>
        <w:adjustRightInd w:val="0"/>
        <w:jc w:val="center"/>
        <w:rPr>
          <w:b/>
          <w:sz w:val="20"/>
          <w:szCs w:val="20"/>
        </w:rPr>
      </w:pPr>
      <w:r w:rsidRPr="00D423C6">
        <w:rPr>
          <w:b/>
          <w:sz w:val="20"/>
          <w:szCs w:val="20"/>
        </w:rPr>
        <w:t>согласования и принятия данных решений.</w:t>
      </w:r>
    </w:p>
    <w:p w:rsidR="00D423C6" w:rsidRPr="00D423C6" w:rsidRDefault="00D423C6" w:rsidP="00D423C6">
      <w:pPr>
        <w:autoSpaceDE w:val="0"/>
        <w:autoSpaceDN w:val="0"/>
        <w:adjustRightInd w:val="0"/>
        <w:ind w:firstLine="540"/>
        <w:jc w:val="both"/>
        <w:rPr>
          <w:sz w:val="20"/>
          <w:szCs w:val="20"/>
        </w:rPr>
      </w:pPr>
      <w:r w:rsidRPr="00D423C6">
        <w:rPr>
          <w:sz w:val="20"/>
          <w:szCs w:val="20"/>
        </w:rPr>
        <w:t>11. В соответствии со своими должностными обязанностями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D423C6" w:rsidRPr="00D423C6" w:rsidRDefault="00D423C6" w:rsidP="00D423C6">
      <w:pPr>
        <w:ind w:firstLine="540"/>
        <w:jc w:val="both"/>
        <w:rPr>
          <w:sz w:val="20"/>
          <w:szCs w:val="20"/>
        </w:rPr>
      </w:pPr>
      <w:r w:rsidRPr="00D423C6">
        <w:rPr>
          <w:sz w:val="20"/>
          <w:szCs w:val="20"/>
        </w:rPr>
        <w:t>12. Подготовка проектов докумен</w:t>
      </w:r>
      <w:r w:rsidRPr="00D423C6">
        <w:rPr>
          <w:sz w:val="20"/>
          <w:szCs w:val="20"/>
        </w:rPr>
        <w:softHyphen/>
        <w:t>тов осуществляется в соответствии с требованиями Регламента Федеральной налоговой службы, утвержденным приказом ФНС России, Административного регламента Управления, приказами и распоряжениями ФНС России и Управления по вопросам организации делопроизводства, а также иными нормативными правовыми актами.</w:t>
      </w:r>
    </w:p>
    <w:p w:rsidR="00D423C6" w:rsidRPr="00D423C6" w:rsidRDefault="00D423C6" w:rsidP="00D423C6">
      <w:pPr>
        <w:autoSpaceDE w:val="0"/>
        <w:autoSpaceDN w:val="0"/>
        <w:adjustRightInd w:val="0"/>
        <w:jc w:val="center"/>
        <w:outlineLvl w:val="2"/>
        <w:rPr>
          <w:b/>
          <w:sz w:val="20"/>
          <w:szCs w:val="20"/>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VII. Порядок служебного взаимодействия.</w:t>
      </w:r>
    </w:p>
    <w:p w:rsidR="00D423C6" w:rsidRPr="00D423C6" w:rsidRDefault="00D423C6" w:rsidP="00D423C6">
      <w:pPr>
        <w:autoSpaceDE w:val="0"/>
        <w:autoSpaceDN w:val="0"/>
        <w:adjustRightInd w:val="0"/>
        <w:jc w:val="center"/>
        <w:outlineLvl w:val="2"/>
        <w:rPr>
          <w:b/>
          <w:sz w:val="20"/>
          <w:szCs w:val="20"/>
        </w:rPr>
      </w:pPr>
    </w:p>
    <w:p w:rsidR="00D423C6" w:rsidRPr="00D423C6" w:rsidRDefault="00D423C6" w:rsidP="00D423C6">
      <w:pPr>
        <w:autoSpaceDE w:val="0"/>
        <w:autoSpaceDN w:val="0"/>
        <w:adjustRightInd w:val="0"/>
        <w:ind w:firstLine="540"/>
        <w:jc w:val="both"/>
        <w:rPr>
          <w:sz w:val="20"/>
          <w:szCs w:val="20"/>
        </w:rPr>
      </w:pPr>
      <w:r w:rsidRPr="00D423C6">
        <w:rPr>
          <w:sz w:val="20"/>
          <w:szCs w:val="20"/>
        </w:rPr>
        <w:t xml:space="preserve">13. </w:t>
      </w:r>
      <w:proofErr w:type="gramStart"/>
      <w:r w:rsidRPr="00D423C6">
        <w:rPr>
          <w:sz w:val="20"/>
          <w:szCs w:val="20"/>
        </w:rPr>
        <w:t xml:space="preserve">Взаимодействие государственного налогового инспектора с федеральными государственными гражданскими служащими управления,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0" w:history="1">
        <w:r w:rsidRPr="00D423C6">
          <w:rPr>
            <w:sz w:val="20"/>
            <w:szCs w:val="20"/>
          </w:rPr>
          <w:t>принципов</w:t>
        </w:r>
      </w:hyperlink>
      <w:r w:rsidRPr="00D423C6">
        <w:rPr>
          <w:sz w:val="20"/>
          <w:szCs w:val="20"/>
        </w:rPr>
        <w:t xml:space="preserve">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rsidRPr="00D423C6">
          <w:rPr>
            <w:sz w:val="20"/>
            <w:szCs w:val="20"/>
          </w:rPr>
          <w:t>2002 г</w:t>
        </w:r>
      </w:smartTag>
      <w:r w:rsidRPr="00D423C6">
        <w:rPr>
          <w:sz w:val="20"/>
          <w:szCs w:val="20"/>
        </w:rPr>
        <w:t>. № 885 "Об утверждении общих принципов служебного поведения государственных служащих" (Собрание законодательства Российской Федерации</w:t>
      </w:r>
      <w:proofErr w:type="gramEnd"/>
      <w:r w:rsidRPr="00D423C6">
        <w:rPr>
          <w:sz w:val="20"/>
          <w:szCs w:val="20"/>
        </w:rPr>
        <w:t xml:space="preserve">, </w:t>
      </w:r>
      <w:proofErr w:type="gramStart"/>
      <w:r w:rsidRPr="00D423C6">
        <w:rPr>
          <w:sz w:val="20"/>
          <w:szCs w:val="20"/>
        </w:rPr>
        <w:t xml:space="preserve">2002, № 33, ст. 3196; 2007, № 13, ст. 1531; 2009, N 29, ст. 3658), и требований к служебному поведению, установленных </w:t>
      </w:r>
      <w:hyperlink r:id="rId21" w:history="1">
        <w:r w:rsidRPr="00D423C6">
          <w:rPr>
            <w:sz w:val="20"/>
            <w:szCs w:val="20"/>
          </w:rPr>
          <w:t>статьей 18</w:t>
        </w:r>
      </w:hyperlink>
      <w:r w:rsidRPr="00D423C6">
        <w:rPr>
          <w:sz w:val="20"/>
          <w:szCs w:val="20"/>
        </w:rPr>
        <w:t xml:space="preserve"> Федерального закона от 27 июля </w:t>
      </w:r>
      <w:smartTag w:uri="urn:schemas-microsoft-com:office:smarttags" w:element="metricconverter">
        <w:smartTagPr>
          <w:attr w:name="ProductID" w:val="2004 г"/>
        </w:smartTagPr>
        <w:r w:rsidRPr="00D423C6">
          <w:rPr>
            <w:sz w:val="20"/>
            <w:szCs w:val="20"/>
          </w:rPr>
          <w:t>2004 г</w:t>
        </w:r>
      </w:smartTag>
      <w:r w:rsidRPr="00D423C6">
        <w:rPr>
          <w:sz w:val="20"/>
          <w:szCs w:val="20"/>
        </w:rPr>
        <w:t>.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VIII. Перечень государственных услуг, оказываемых</w:t>
      </w:r>
    </w:p>
    <w:p w:rsidR="00D423C6" w:rsidRPr="00D423C6" w:rsidRDefault="00D423C6" w:rsidP="00D423C6">
      <w:pPr>
        <w:autoSpaceDE w:val="0"/>
        <w:autoSpaceDN w:val="0"/>
        <w:adjustRightInd w:val="0"/>
        <w:jc w:val="center"/>
        <w:rPr>
          <w:b/>
          <w:sz w:val="20"/>
          <w:szCs w:val="20"/>
        </w:rPr>
      </w:pPr>
      <w:r w:rsidRPr="00D423C6">
        <w:rPr>
          <w:b/>
          <w:sz w:val="20"/>
          <w:szCs w:val="20"/>
        </w:rPr>
        <w:t xml:space="preserve">гражданам и организациям в соответствии </w:t>
      </w:r>
      <w:proofErr w:type="gramStart"/>
      <w:r w:rsidRPr="00D423C6">
        <w:rPr>
          <w:b/>
          <w:sz w:val="20"/>
          <w:szCs w:val="20"/>
        </w:rPr>
        <w:t>с</w:t>
      </w:r>
      <w:proofErr w:type="gramEnd"/>
      <w:r w:rsidRPr="00D423C6">
        <w:rPr>
          <w:b/>
          <w:sz w:val="20"/>
          <w:szCs w:val="20"/>
        </w:rPr>
        <w:t xml:space="preserve"> административным</w:t>
      </w:r>
    </w:p>
    <w:p w:rsidR="00D423C6" w:rsidRPr="00D423C6" w:rsidRDefault="00D423C6" w:rsidP="00D423C6">
      <w:pPr>
        <w:autoSpaceDE w:val="0"/>
        <w:autoSpaceDN w:val="0"/>
        <w:adjustRightInd w:val="0"/>
        <w:jc w:val="center"/>
        <w:rPr>
          <w:b/>
          <w:sz w:val="20"/>
          <w:szCs w:val="20"/>
        </w:rPr>
      </w:pPr>
      <w:r w:rsidRPr="00D423C6">
        <w:rPr>
          <w:b/>
          <w:sz w:val="20"/>
          <w:szCs w:val="20"/>
        </w:rPr>
        <w:t>регламентом Федеральной налоговой службы.</w:t>
      </w: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ind w:firstLine="540"/>
        <w:jc w:val="both"/>
        <w:rPr>
          <w:b/>
          <w:sz w:val="20"/>
          <w:szCs w:val="20"/>
          <w:u w:val="single"/>
        </w:rPr>
      </w:pPr>
      <w:r w:rsidRPr="00D423C6">
        <w:rPr>
          <w:sz w:val="20"/>
          <w:szCs w:val="20"/>
        </w:rPr>
        <w:t xml:space="preserve">14. В соответствии с замещаемой государственной гражданской должностью и в пределах функциональной компетенции государственный налоговый инспектор отдела Управления </w:t>
      </w:r>
      <w:r w:rsidRPr="00D423C6">
        <w:rPr>
          <w:b/>
          <w:sz w:val="20"/>
          <w:szCs w:val="20"/>
          <w:u w:val="single"/>
        </w:rPr>
        <w:t>государственные услуги не оказывает.</w:t>
      </w:r>
    </w:p>
    <w:p w:rsidR="00D423C6" w:rsidRPr="00D423C6" w:rsidRDefault="00D423C6" w:rsidP="00D423C6">
      <w:pPr>
        <w:ind w:firstLine="540"/>
        <w:jc w:val="both"/>
        <w:rPr>
          <w:i/>
          <w:sz w:val="20"/>
          <w:szCs w:val="20"/>
          <w:highlight w:val="green"/>
        </w:rPr>
      </w:pP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jc w:val="center"/>
        <w:outlineLvl w:val="2"/>
        <w:rPr>
          <w:b/>
          <w:sz w:val="20"/>
          <w:szCs w:val="20"/>
        </w:rPr>
      </w:pPr>
      <w:r w:rsidRPr="00D423C6">
        <w:rPr>
          <w:b/>
          <w:sz w:val="20"/>
          <w:szCs w:val="20"/>
        </w:rPr>
        <w:t>IX. Показатели эффективности и результативности</w:t>
      </w:r>
    </w:p>
    <w:p w:rsidR="00D423C6" w:rsidRPr="00D423C6" w:rsidRDefault="00D423C6" w:rsidP="00D423C6">
      <w:pPr>
        <w:autoSpaceDE w:val="0"/>
        <w:autoSpaceDN w:val="0"/>
        <w:adjustRightInd w:val="0"/>
        <w:jc w:val="center"/>
        <w:rPr>
          <w:b/>
          <w:sz w:val="20"/>
          <w:szCs w:val="20"/>
        </w:rPr>
      </w:pPr>
      <w:r w:rsidRPr="00D423C6">
        <w:rPr>
          <w:b/>
          <w:sz w:val="20"/>
          <w:szCs w:val="20"/>
        </w:rPr>
        <w:t>профессиональной служебной деятельности.</w:t>
      </w:r>
    </w:p>
    <w:p w:rsidR="00D423C6" w:rsidRPr="00D423C6" w:rsidRDefault="00D423C6" w:rsidP="00D423C6">
      <w:pPr>
        <w:autoSpaceDE w:val="0"/>
        <w:autoSpaceDN w:val="0"/>
        <w:adjustRightInd w:val="0"/>
        <w:ind w:firstLine="540"/>
        <w:jc w:val="both"/>
        <w:rPr>
          <w:sz w:val="20"/>
          <w:szCs w:val="20"/>
        </w:rPr>
      </w:pPr>
    </w:p>
    <w:p w:rsidR="00D423C6" w:rsidRPr="00D423C6" w:rsidRDefault="00D423C6" w:rsidP="00D423C6">
      <w:pPr>
        <w:autoSpaceDE w:val="0"/>
        <w:autoSpaceDN w:val="0"/>
        <w:adjustRightInd w:val="0"/>
        <w:ind w:firstLine="540"/>
        <w:jc w:val="both"/>
        <w:rPr>
          <w:sz w:val="20"/>
          <w:szCs w:val="20"/>
        </w:rPr>
      </w:pPr>
      <w:r w:rsidRPr="00D423C6">
        <w:rPr>
          <w:sz w:val="20"/>
          <w:szCs w:val="20"/>
        </w:rPr>
        <w:t>15. Эффективность профессиональной служебной деятельности государственного налогового инспектора оценивается по следующим показателям:</w:t>
      </w:r>
    </w:p>
    <w:p w:rsidR="00D423C6" w:rsidRPr="00D423C6" w:rsidRDefault="00D423C6" w:rsidP="00D423C6">
      <w:pPr>
        <w:autoSpaceDE w:val="0"/>
        <w:autoSpaceDN w:val="0"/>
        <w:adjustRightInd w:val="0"/>
        <w:ind w:firstLine="540"/>
        <w:jc w:val="both"/>
        <w:rPr>
          <w:sz w:val="20"/>
          <w:szCs w:val="20"/>
        </w:rPr>
      </w:pPr>
      <w:r w:rsidRPr="00D423C6">
        <w:rPr>
          <w:sz w:val="20"/>
          <w:szCs w:val="20"/>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D423C6" w:rsidRPr="00D423C6" w:rsidRDefault="00D423C6" w:rsidP="00D423C6">
      <w:pPr>
        <w:autoSpaceDE w:val="0"/>
        <w:autoSpaceDN w:val="0"/>
        <w:adjustRightInd w:val="0"/>
        <w:ind w:firstLine="540"/>
        <w:jc w:val="both"/>
        <w:rPr>
          <w:sz w:val="20"/>
          <w:szCs w:val="20"/>
        </w:rPr>
      </w:pPr>
      <w:r w:rsidRPr="00D423C6">
        <w:rPr>
          <w:sz w:val="20"/>
          <w:szCs w:val="20"/>
        </w:rPr>
        <w:t>своевременности и оперативности выполнения поручений;</w:t>
      </w:r>
    </w:p>
    <w:p w:rsidR="00D423C6" w:rsidRPr="00D423C6" w:rsidRDefault="00D423C6" w:rsidP="00D423C6">
      <w:pPr>
        <w:autoSpaceDE w:val="0"/>
        <w:autoSpaceDN w:val="0"/>
        <w:adjustRightInd w:val="0"/>
        <w:ind w:firstLine="540"/>
        <w:jc w:val="both"/>
        <w:rPr>
          <w:sz w:val="20"/>
          <w:szCs w:val="20"/>
        </w:rPr>
      </w:pPr>
      <w:r w:rsidRPr="00D423C6">
        <w:rPr>
          <w:sz w:val="20"/>
          <w:szCs w:val="20"/>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D423C6" w:rsidRPr="00D423C6" w:rsidRDefault="00D423C6" w:rsidP="00D423C6">
      <w:pPr>
        <w:autoSpaceDE w:val="0"/>
        <w:autoSpaceDN w:val="0"/>
        <w:adjustRightInd w:val="0"/>
        <w:ind w:firstLine="540"/>
        <w:jc w:val="both"/>
        <w:rPr>
          <w:sz w:val="20"/>
          <w:szCs w:val="20"/>
        </w:rPr>
      </w:pPr>
      <w:r w:rsidRPr="00D423C6">
        <w:rPr>
          <w:sz w:val="20"/>
          <w:szCs w:val="20"/>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D423C6" w:rsidRPr="00D423C6" w:rsidRDefault="00D423C6" w:rsidP="00D423C6">
      <w:pPr>
        <w:autoSpaceDE w:val="0"/>
        <w:autoSpaceDN w:val="0"/>
        <w:adjustRightInd w:val="0"/>
        <w:ind w:firstLine="540"/>
        <w:jc w:val="both"/>
        <w:rPr>
          <w:sz w:val="20"/>
          <w:szCs w:val="20"/>
        </w:rPr>
      </w:pPr>
      <w:r w:rsidRPr="00D423C6">
        <w:rPr>
          <w:sz w:val="20"/>
          <w:szCs w:val="20"/>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D423C6" w:rsidRPr="00D423C6" w:rsidRDefault="00D423C6" w:rsidP="00D423C6">
      <w:pPr>
        <w:autoSpaceDE w:val="0"/>
        <w:autoSpaceDN w:val="0"/>
        <w:adjustRightInd w:val="0"/>
        <w:ind w:firstLine="540"/>
        <w:jc w:val="both"/>
        <w:rPr>
          <w:sz w:val="20"/>
          <w:szCs w:val="20"/>
        </w:rPr>
      </w:pPr>
      <w:r w:rsidRPr="00D423C6">
        <w:rPr>
          <w:sz w:val="20"/>
          <w:szCs w:val="20"/>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D423C6" w:rsidRPr="00D423C6" w:rsidRDefault="00D423C6" w:rsidP="00D423C6">
      <w:pPr>
        <w:autoSpaceDE w:val="0"/>
        <w:autoSpaceDN w:val="0"/>
        <w:adjustRightInd w:val="0"/>
        <w:ind w:firstLine="540"/>
        <w:jc w:val="both"/>
        <w:rPr>
          <w:sz w:val="20"/>
          <w:szCs w:val="20"/>
        </w:rPr>
      </w:pPr>
      <w:r w:rsidRPr="00D423C6">
        <w:rPr>
          <w:sz w:val="20"/>
          <w:szCs w:val="20"/>
        </w:rPr>
        <w:t>осознанию ответственности за последствия своих действий.</w:t>
      </w:r>
    </w:p>
    <w:p w:rsidR="00D423C6" w:rsidRPr="005625DD" w:rsidRDefault="00D423C6" w:rsidP="00D423C6">
      <w:pPr>
        <w:autoSpaceDE w:val="0"/>
        <w:autoSpaceDN w:val="0"/>
        <w:adjustRightInd w:val="0"/>
        <w:ind w:firstLine="540"/>
        <w:jc w:val="both"/>
        <w:rPr>
          <w:sz w:val="26"/>
          <w:szCs w:val="26"/>
        </w:rPr>
      </w:pPr>
    </w:p>
    <w:p w:rsidR="00264A00" w:rsidRPr="00F342FE" w:rsidRDefault="00264A00" w:rsidP="00D423C6">
      <w:pPr>
        <w:pStyle w:val="ConsPlusNormal"/>
        <w:ind w:left="-567"/>
        <w:jc w:val="center"/>
      </w:pPr>
    </w:p>
    <w:sectPr w:rsidR="00264A00" w:rsidRPr="00F342FE" w:rsidSect="00151B05">
      <w:headerReference w:type="default" r:id="rId22"/>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8EF" w:rsidRDefault="005D68EF" w:rsidP="001843F2">
      <w:r>
        <w:separator/>
      </w:r>
    </w:p>
  </w:endnote>
  <w:endnote w:type="continuationSeparator" w:id="0">
    <w:p w:rsidR="005D68EF" w:rsidRDefault="005D68EF"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8EF" w:rsidRDefault="005D68EF" w:rsidP="001843F2">
      <w:r>
        <w:separator/>
      </w:r>
    </w:p>
  </w:footnote>
  <w:footnote w:type="continuationSeparator" w:id="0">
    <w:p w:rsidR="005D68EF" w:rsidRDefault="005D68EF" w:rsidP="001843F2">
      <w:r>
        <w:continuationSeparator/>
      </w:r>
    </w:p>
  </w:footnote>
  <w:footnote w:id="1">
    <w:p w:rsidR="005D68EF" w:rsidRDefault="005D68EF" w:rsidP="001843F2">
      <w:pPr>
        <w:pStyle w:val="a9"/>
        <w:ind w:firstLine="567"/>
      </w:pPr>
      <w:r>
        <w:rPr>
          <w:rStyle w:val="ab"/>
        </w:rPr>
        <w:t>*</w:t>
      </w:r>
      <w:r>
        <w:t> Нужное подчеркнуть.</w:t>
      </w:r>
    </w:p>
    <w:p w:rsidR="005D68EF" w:rsidRDefault="005D68EF" w:rsidP="001843F2">
      <w:pPr>
        <w:pStyle w:val="a9"/>
        <w:ind w:firstLine="567"/>
      </w:pPr>
    </w:p>
    <w:p w:rsidR="005D68EF" w:rsidRDefault="005D68EF" w:rsidP="001843F2">
      <w:pPr>
        <w:pStyle w:val="a9"/>
        <w:ind w:firstLine="567"/>
      </w:pPr>
    </w:p>
    <w:p w:rsidR="005D68EF" w:rsidRDefault="005D68EF" w:rsidP="001843F2">
      <w:pPr>
        <w:pStyle w:val="a9"/>
        <w:ind w:firstLine="567"/>
      </w:pPr>
    </w:p>
  </w:footnote>
  <w:footnote w:id="2">
    <w:p w:rsidR="005D68EF" w:rsidRPr="00151B05" w:rsidRDefault="005D68EF" w:rsidP="00C5159E">
      <w:pPr>
        <w:pStyle w:val="a9"/>
        <w:ind w:firstLine="567"/>
        <w:jc w:val="both"/>
        <w:rPr>
          <w:sz w:val="18"/>
          <w:szCs w:val="18"/>
        </w:rPr>
      </w:pPr>
      <w:r w:rsidRPr="00151B05">
        <w:rPr>
          <w:rStyle w:val="ab"/>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5D68EF" w:rsidRPr="00151B05" w:rsidRDefault="005D68EF" w:rsidP="00C5159E">
      <w:pPr>
        <w:pStyle w:val="a9"/>
        <w:ind w:firstLine="567"/>
        <w:jc w:val="both"/>
        <w:rPr>
          <w:sz w:val="18"/>
          <w:szCs w:val="18"/>
        </w:rPr>
      </w:pPr>
      <w:r w:rsidRPr="00151B05">
        <w:rPr>
          <w:rStyle w:val="ab"/>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8EF" w:rsidRDefault="005D68EF">
    <w:pPr>
      <w:pStyle w:val="af"/>
      <w:jc w:val="center"/>
    </w:pPr>
    <w:r>
      <w:fldChar w:fldCharType="begin"/>
    </w:r>
    <w:r>
      <w:instrText>PAGE   \* MERGEFORMAT</w:instrText>
    </w:r>
    <w:r>
      <w:fldChar w:fldCharType="separate"/>
    </w:r>
    <w:r w:rsidR="00585A54">
      <w:rPr>
        <w:noProof/>
      </w:rPr>
      <w:t>30</w:t>
    </w:r>
    <w:r>
      <w:fldChar w:fldCharType="end"/>
    </w:r>
  </w:p>
  <w:p w:rsidR="005D68EF" w:rsidRDefault="005D68E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321C3B"/>
    <w:multiLevelType w:val="hybridMultilevel"/>
    <w:tmpl w:val="DBDC3998"/>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2">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A33508"/>
    <w:multiLevelType w:val="hybridMultilevel"/>
    <w:tmpl w:val="6CAA45FE"/>
    <w:lvl w:ilvl="0" w:tplc="D13ED24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9">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1076711"/>
    <w:multiLevelType w:val="multilevel"/>
    <w:tmpl w:val="5F3AA81E"/>
    <w:lvl w:ilvl="0">
      <w:start w:val="1"/>
      <w:numFmt w:val="decimal"/>
      <w:lvlText w:val="%1."/>
      <w:lvlJc w:val="left"/>
      <w:pPr>
        <w:ind w:left="1714" w:hanging="1005"/>
      </w:pPr>
      <w:rPr>
        <w:rFonts w:hint="default"/>
        <w:b w:val="0"/>
      </w:rPr>
    </w:lvl>
    <w:lvl w:ilvl="1">
      <w:start w:val="1"/>
      <w:numFmt w:val="decimal"/>
      <w:isLgl/>
      <w:lvlText w:val="%1.%2."/>
      <w:lvlJc w:val="left"/>
      <w:pPr>
        <w:ind w:left="1129" w:hanging="42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1">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2">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5A16D0B"/>
    <w:multiLevelType w:val="hybridMultilevel"/>
    <w:tmpl w:val="26A284FC"/>
    <w:lvl w:ilvl="0" w:tplc="26389A14">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8"/>
  </w:num>
  <w:num w:numId="4">
    <w:abstractNumId w:val="11"/>
  </w:num>
  <w:num w:numId="5">
    <w:abstractNumId w:val="1"/>
  </w:num>
  <w:num w:numId="6">
    <w:abstractNumId w:val="40"/>
  </w:num>
  <w:num w:numId="7">
    <w:abstractNumId w:val="5"/>
  </w:num>
  <w:num w:numId="8">
    <w:abstractNumId w:val="33"/>
  </w:num>
  <w:num w:numId="9">
    <w:abstractNumId w:val="27"/>
  </w:num>
  <w:num w:numId="10">
    <w:abstractNumId w:val="23"/>
  </w:num>
  <w:num w:numId="11">
    <w:abstractNumId w:val="31"/>
  </w:num>
  <w:num w:numId="12">
    <w:abstractNumId w:val="7"/>
  </w:num>
  <w:num w:numId="13">
    <w:abstractNumId w:val="39"/>
  </w:num>
  <w:num w:numId="14">
    <w:abstractNumId w:val="13"/>
  </w:num>
  <w:num w:numId="15">
    <w:abstractNumId w:val="26"/>
  </w:num>
  <w:num w:numId="16">
    <w:abstractNumId w:val="29"/>
  </w:num>
  <w:num w:numId="17">
    <w:abstractNumId w:val="10"/>
  </w:num>
  <w:num w:numId="18">
    <w:abstractNumId w:val="21"/>
  </w:num>
  <w:num w:numId="19">
    <w:abstractNumId w:val="14"/>
  </w:num>
  <w:num w:numId="20">
    <w:abstractNumId w:val="32"/>
  </w:num>
  <w:num w:numId="21">
    <w:abstractNumId w:val="42"/>
  </w:num>
  <w:num w:numId="22">
    <w:abstractNumId w:val="36"/>
  </w:num>
  <w:num w:numId="23">
    <w:abstractNumId w:val="28"/>
  </w:num>
  <w:num w:numId="24">
    <w:abstractNumId w:val="30"/>
  </w:num>
  <w:num w:numId="25">
    <w:abstractNumId w:val="45"/>
  </w:num>
  <w:num w:numId="26">
    <w:abstractNumId w:val="17"/>
  </w:num>
  <w:num w:numId="27">
    <w:abstractNumId w:val="19"/>
  </w:num>
  <w:num w:numId="28">
    <w:abstractNumId w:val="4"/>
  </w:num>
  <w:num w:numId="29">
    <w:abstractNumId w:val="25"/>
  </w:num>
  <w:num w:numId="30">
    <w:abstractNumId w:val="35"/>
  </w:num>
  <w:num w:numId="31">
    <w:abstractNumId w:val="9"/>
  </w:num>
  <w:num w:numId="32">
    <w:abstractNumId w:val="18"/>
  </w:num>
  <w:num w:numId="33">
    <w:abstractNumId w:val="34"/>
  </w:num>
  <w:num w:numId="34">
    <w:abstractNumId w:val="37"/>
  </w:num>
  <w:num w:numId="35">
    <w:abstractNumId w:val="44"/>
  </w:num>
  <w:num w:numId="36">
    <w:abstractNumId w:val="41"/>
  </w:num>
  <w:num w:numId="37">
    <w:abstractNumId w:val="0"/>
  </w:num>
  <w:num w:numId="38">
    <w:abstractNumId w:val="15"/>
  </w:num>
  <w:num w:numId="39">
    <w:abstractNumId w:val="22"/>
  </w:num>
  <w:num w:numId="40">
    <w:abstractNumId w:val="12"/>
  </w:num>
  <w:num w:numId="41">
    <w:abstractNumId w:val="2"/>
  </w:num>
  <w:num w:numId="42">
    <w:abstractNumId w:val="38"/>
  </w:num>
  <w:num w:numId="43">
    <w:abstractNumId w:val="20"/>
  </w:num>
  <w:num w:numId="44">
    <w:abstractNumId w:val="24"/>
  </w:num>
  <w:num w:numId="45">
    <w:abstractNumId w:val="16"/>
  </w:num>
  <w:num w:numId="46">
    <w:abstractNumId w:val="4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38DC"/>
    <w:rsid w:val="001F78C2"/>
    <w:rsid w:val="002025B9"/>
    <w:rsid w:val="002049E7"/>
    <w:rsid w:val="00212BA4"/>
    <w:rsid w:val="00215623"/>
    <w:rsid w:val="00217ABE"/>
    <w:rsid w:val="00220B2E"/>
    <w:rsid w:val="00222EC3"/>
    <w:rsid w:val="00223052"/>
    <w:rsid w:val="0023461C"/>
    <w:rsid w:val="00242D84"/>
    <w:rsid w:val="00246813"/>
    <w:rsid w:val="0025256A"/>
    <w:rsid w:val="00255663"/>
    <w:rsid w:val="00264A00"/>
    <w:rsid w:val="0027030E"/>
    <w:rsid w:val="00286BAD"/>
    <w:rsid w:val="00286ECC"/>
    <w:rsid w:val="002A2910"/>
    <w:rsid w:val="002B0008"/>
    <w:rsid w:val="002B5FE1"/>
    <w:rsid w:val="002B6149"/>
    <w:rsid w:val="002C5392"/>
    <w:rsid w:val="002D228E"/>
    <w:rsid w:val="002D460E"/>
    <w:rsid w:val="002E217A"/>
    <w:rsid w:val="002E310C"/>
    <w:rsid w:val="002E5F3D"/>
    <w:rsid w:val="002E716D"/>
    <w:rsid w:val="002E7CDE"/>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85A54"/>
    <w:rsid w:val="00595F2C"/>
    <w:rsid w:val="005A013A"/>
    <w:rsid w:val="005B6CA6"/>
    <w:rsid w:val="005C2779"/>
    <w:rsid w:val="005C6AD3"/>
    <w:rsid w:val="005D1AD5"/>
    <w:rsid w:val="005D51B4"/>
    <w:rsid w:val="005D68EF"/>
    <w:rsid w:val="005E5AA6"/>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37F83"/>
    <w:rsid w:val="00840920"/>
    <w:rsid w:val="008420D6"/>
    <w:rsid w:val="0084289E"/>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6B49"/>
    <w:rsid w:val="00967FD0"/>
    <w:rsid w:val="0097009D"/>
    <w:rsid w:val="00973D87"/>
    <w:rsid w:val="00976DED"/>
    <w:rsid w:val="00982D94"/>
    <w:rsid w:val="009839DC"/>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E21F1"/>
    <w:rsid w:val="00AE34C2"/>
    <w:rsid w:val="00AE49E6"/>
    <w:rsid w:val="00AF1D7F"/>
    <w:rsid w:val="00AF267C"/>
    <w:rsid w:val="00AF3892"/>
    <w:rsid w:val="00AF4028"/>
    <w:rsid w:val="00B0457F"/>
    <w:rsid w:val="00B205DF"/>
    <w:rsid w:val="00B23C72"/>
    <w:rsid w:val="00B25C9B"/>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0EC4"/>
    <w:rsid w:val="00BA1AAA"/>
    <w:rsid w:val="00BA235F"/>
    <w:rsid w:val="00BB0BF1"/>
    <w:rsid w:val="00BB3800"/>
    <w:rsid w:val="00BB4607"/>
    <w:rsid w:val="00BB6540"/>
    <w:rsid w:val="00BC1937"/>
    <w:rsid w:val="00BC403A"/>
    <w:rsid w:val="00BC439F"/>
    <w:rsid w:val="00BC614C"/>
    <w:rsid w:val="00BC6386"/>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D42AF"/>
    <w:rsid w:val="00CF692E"/>
    <w:rsid w:val="00D1434A"/>
    <w:rsid w:val="00D423C6"/>
    <w:rsid w:val="00D472FE"/>
    <w:rsid w:val="00D47E19"/>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42FE"/>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9442F"/>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link w:val="a4"/>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5">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6">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7">
    <w:name w:val="Body Text"/>
    <w:basedOn w:val="a"/>
    <w:link w:val="a8"/>
    <w:uiPriority w:val="99"/>
    <w:rsid w:val="001843F2"/>
    <w:rPr>
      <w:sz w:val="18"/>
      <w:szCs w:val="20"/>
    </w:rPr>
  </w:style>
  <w:style w:type="character" w:customStyle="1" w:styleId="a8">
    <w:name w:val="Основной текст Знак"/>
    <w:basedOn w:val="a0"/>
    <w:link w:val="a7"/>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9">
    <w:name w:val="footnote text"/>
    <w:basedOn w:val="a"/>
    <w:link w:val="aa"/>
    <w:uiPriority w:val="99"/>
    <w:semiHidden/>
    <w:rsid w:val="001843F2"/>
    <w:pPr>
      <w:autoSpaceDE w:val="0"/>
      <w:autoSpaceDN w:val="0"/>
    </w:pPr>
    <w:rPr>
      <w:sz w:val="20"/>
      <w:szCs w:val="20"/>
    </w:rPr>
  </w:style>
  <w:style w:type="character" w:customStyle="1" w:styleId="aa">
    <w:name w:val="Текст сноски Знак"/>
    <w:basedOn w:val="a0"/>
    <w:link w:val="a9"/>
    <w:uiPriority w:val="99"/>
    <w:semiHidden/>
    <w:locked/>
    <w:rsid w:val="001843F2"/>
    <w:rPr>
      <w:rFonts w:cs="Times New Roman"/>
    </w:rPr>
  </w:style>
  <w:style w:type="character" w:styleId="ab">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c">
    <w:name w:val="footer"/>
    <w:basedOn w:val="a"/>
    <w:link w:val="ad"/>
    <w:uiPriority w:val="99"/>
    <w:rsid w:val="001843F2"/>
    <w:pPr>
      <w:tabs>
        <w:tab w:val="center" w:pos="4677"/>
        <w:tab w:val="right" w:pos="9355"/>
      </w:tabs>
    </w:pPr>
    <w:rPr>
      <w:sz w:val="26"/>
      <w:szCs w:val="20"/>
    </w:rPr>
  </w:style>
  <w:style w:type="character" w:customStyle="1" w:styleId="ad">
    <w:name w:val="Нижний колонтитул Знак"/>
    <w:basedOn w:val="a0"/>
    <w:link w:val="ac"/>
    <w:uiPriority w:val="99"/>
    <w:locked/>
    <w:rsid w:val="001843F2"/>
    <w:rPr>
      <w:rFonts w:cs="Times New Roman"/>
      <w:snapToGrid w:val="0"/>
      <w:sz w:val="26"/>
    </w:rPr>
  </w:style>
  <w:style w:type="character" w:customStyle="1" w:styleId="ae">
    <w:name w:val="Цветовое выделение"/>
    <w:uiPriority w:val="99"/>
    <w:rsid w:val="001843F2"/>
    <w:rPr>
      <w:b/>
      <w:color w:val="000080"/>
    </w:rPr>
  </w:style>
  <w:style w:type="paragraph" w:styleId="af">
    <w:name w:val="header"/>
    <w:basedOn w:val="a"/>
    <w:link w:val="af0"/>
    <w:uiPriority w:val="99"/>
    <w:rsid w:val="001843F2"/>
    <w:pPr>
      <w:tabs>
        <w:tab w:val="center" w:pos="4677"/>
        <w:tab w:val="right" w:pos="9355"/>
      </w:tabs>
    </w:pPr>
  </w:style>
  <w:style w:type="character" w:customStyle="1" w:styleId="af0">
    <w:name w:val="Верхний колонтитул Знак"/>
    <w:basedOn w:val="a0"/>
    <w:link w:val="af"/>
    <w:uiPriority w:val="99"/>
    <w:locked/>
    <w:rsid w:val="001843F2"/>
    <w:rPr>
      <w:rFonts w:cs="Times New Roman"/>
      <w:sz w:val="24"/>
      <w:szCs w:val="24"/>
    </w:rPr>
  </w:style>
  <w:style w:type="character" w:styleId="af1">
    <w:name w:val="page number"/>
    <w:basedOn w:val="a0"/>
    <w:uiPriority w:val="99"/>
    <w:rsid w:val="001843F2"/>
    <w:rPr>
      <w:rFonts w:cs="Times New Roman"/>
    </w:rPr>
  </w:style>
  <w:style w:type="character" w:customStyle="1" w:styleId="af2">
    <w:name w:val="Гипертекстовая ссылка"/>
    <w:uiPriority w:val="99"/>
    <w:rsid w:val="001843F2"/>
    <w:rPr>
      <w:b/>
      <w:color w:val="008000"/>
    </w:rPr>
  </w:style>
  <w:style w:type="paragraph" w:styleId="af3">
    <w:name w:val="Balloon Text"/>
    <w:basedOn w:val="a"/>
    <w:link w:val="af4"/>
    <w:uiPriority w:val="99"/>
    <w:semiHidden/>
    <w:unhideWhenUsed/>
    <w:locked/>
    <w:rsid w:val="008D17D0"/>
    <w:rPr>
      <w:rFonts w:ascii="Tahoma" w:hAnsi="Tahoma" w:cs="Tahoma"/>
      <w:sz w:val="16"/>
      <w:szCs w:val="16"/>
    </w:rPr>
  </w:style>
  <w:style w:type="character" w:customStyle="1" w:styleId="af4">
    <w:name w:val="Текст выноски Знак"/>
    <w:basedOn w:val="a0"/>
    <w:link w:val="af3"/>
    <w:uiPriority w:val="99"/>
    <w:semiHidden/>
    <w:rsid w:val="008D17D0"/>
    <w:rPr>
      <w:rFonts w:ascii="Tahoma" w:hAnsi="Tahoma" w:cs="Tahoma"/>
      <w:sz w:val="16"/>
      <w:szCs w:val="16"/>
    </w:rPr>
  </w:style>
  <w:style w:type="paragraph" w:styleId="af5">
    <w:name w:val="Body Text Indent"/>
    <w:basedOn w:val="a"/>
    <w:link w:val="af6"/>
    <w:locked/>
    <w:rsid w:val="00944C10"/>
    <w:pPr>
      <w:spacing w:after="120"/>
      <w:ind w:left="283"/>
    </w:pPr>
  </w:style>
  <w:style w:type="character" w:customStyle="1" w:styleId="af6">
    <w:name w:val="Основной текст с отступом Знак"/>
    <w:basedOn w:val="a0"/>
    <w:link w:val="af5"/>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7">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8">
    <w:name w:val="No Spacing"/>
    <w:uiPriority w:val="1"/>
    <w:qFormat/>
    <w:rsid w:val="0069437D"/>
    <w:pPr>
      <w:jc w:val="both"/>
    </w:pPr>
    <w:rPr>
      <w:rFonts w:ascii="Calibri" w:eastAsia="Calibri" w:hAnsi="Calibri"/>
      <w:lang w:eastAsia="en-US"/>
    </w:rPr>
  </w:style>
  <w:style w:type="character" w:customStyle="1" w:styleId="a4">
    <w:name w:val="Абзац списка Знак"/>
    <w:link w:val="a3"/>
    <w:uiPriority w:val="34"/>
    <w:locked/>
    <w:rsid w:val="005E5A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33C2FF1C705E1D12CDABE9522681DF8A0D47E3478AEBC70007BB991662A2CC6002E8E743C475DF8A2V8E" TargetMode="External"/><Relationship Id="rId18" Type="http://schemas.openxmlformats.org/officeDocument/2006/relationships/hyperlink" Target="consultantplus://offline/ref=DBA79BAB209A48BF5BF6FD088D4404A26F903D08CF4FCC9500D2578A2A966E2AF09EDB5649EB5FF4m9sBE" TargetMode="External"/><Relationship Id="rId3" Type="http://schemas.openxmlformats.org/officeDocument/2006/relationships/styles" Target="styles.xml"/><Relationship Id="rId21" Type="http://schemas.openxmlformats.org/officeDocument/2006/relationships/hyperlink" Target="consultantplus://offline/ref=DBA79BAB209A48BF5BF6FD088D4404A26F903D08CF4FCC9500D2578A2A966E2AF09EDB5649EB5FF4m9sBE" TargetMode="External"/><Relationship Id="rId7" Type="http://schemas.openxmlformats.org/officeDocument/2006/relationships/footnotes" Target="footnotes.xml"/><Relationship Id="rId12" Type="http://schemas.openxmlformats.org/officeDocument/2006/relationships/hyperlink" Target="consultantplus://offline/ref=133C2FF1C705E1D12CDABE9522681DF8A0D3733874A6BC70007BB991662A2CC6002E8E743C475DF9A2VFE" TargetMode="External"/><Relationship Id="rId17" Type="http://schemas.openxmlformats.org/officeDocument/2006/relationships/hyperlink" Target="consultantplus://offline/ref=DBA79BAB209A48BF5BF6FD088D4404A26F903D08CF4FCC9500D2578A2A966E2AF09EDB5649EB5FF6m9s6E" TargetMode="External"/><Relationship Id="rId2" Type="http://schemas.openxmlformats.org/officeDocument/2006/relationships/numbering" Target="numbering.xml"/><Relationship Id="rId16" Type="http://schemas.openxmlformats.org/officeDocument/2006/relationships/hyperlink" Target="consultantplus://offline/ref=DBA79BAB209A48BF5BF6FD088D4404A26F903D08CF4FCC9500D2578A2A966E2AF09EDB5649EB5FF1m9s1E" TargetMode="External"/><Relationship Id="rId20" Type="http://schemas.openxmlformats.org/officeDocument/2006/relationships/hyperlink" Target="consultantplus://offline/ref=DBA79BAB209A48BF5BF6FD088D4404A2669B3A08C54D919F088B5B882D99313DF7D7D75749EB5DmFs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3BAFBC3D18108908FDFD4B6BC340CCDFEA80A99FDD8F86EAC2463B17BFE612FE5B24A3EC6FFBD870BuD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BA79BAB209A48BF5BF6FD088D4404A26F903D08CF4FCC9500D2578A2A966E2AF09EDB5649EB5FF3m9s0E" TargetMode="External"/><Relationship Id="rId23" Type="http://schemas.openxmlformats.org/officeDocument/2006/relationships/fontTable" Target="fontTable.xml"/><Relationship Id="rId10" Type="http://schemas.openxmlformats.org/officeDocument/2006/relationships/hyperlink" Target="consultantplus://offline/main?base=LAW;n=97291;fld=134;dst=100054" TargetMode="External"/><Relationship Id="rId19" Type="http://schemas.openxmlformats.org/officeDocument/2006/relationships/hyperlink" Target="consultantplus://offline/ref=DBA79BAB209A48BF5BF6FD088D4404A26F913F00CF47CC9500D2578A2A966E2AF09EDB5649EB5EF1m9s4E" TargetMode="External"/><Relationship Id="rId4" Type="http://schemas.microsoft.com/office/2007/relationships/stylesWithEffects" Target="stylesWithEffects.xml"/><Relationship Id="rId9" Type="http://schemas.openxmlformats.org/officeDocument/2006/relationships/hyperlink" Target="consultantplus://offline/ref=7ADC634F6EB641A8607460FED9E41C1DBFFDC88BE921145BF9F278D9BCFEEA97F929C4D95AA014vELBC" TargetMode="External"/><Relationship Id="rId14" Type="http://schemas.openxmlformats.org/officeDocument/2006/relationships/hyperlink" Target="consultantplus://offline/ref=3A3B841DF39D8697D46FE6B6AAA36E59AB6FA69EF8D6B13FC3EF59E81558B97E6821EDCFC3087D2DGDk5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770EE-5401-4F51-8229-F587E005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11429</Words>
  <Characters>65147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2023-11-15T04:43:00Z</cp:lastPrinted>
  <dcterms:created xsi:type="dcterms:W3CDTF">2023-11-20T23:02:00Z</dcterms:created>
  <dcterms:modified xsi:type="dcterms:W3CDTF">2023-11-20T23:02:00Z</dcterms:modified>
</cp:coreProperties>
</file>